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707867"/>
        <w:docPartObj>
          <w:docPartGallery w:val="Cover Pages"/>
          <w:docPartUnique/>
        </w:docPartObj>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7"/>
            <w:gridCol w:w="3693"/>
          </w:tblGrid>
          <w:tr w:rsidR="005F2F83" w14:paraId="62C995EB" w14:textId="77777777" w:rsidTr="00096B19">
            <w:tc>
              <w:tcPr>
                <w:tcW w:w="5667" w:type="dxa"/>
                <w:tcBorders>
                  <w:bottom w:val="single" w:sz="18" w:space="0" w:color="7030A0"/>
                </w:tcBorders>
              </w:tcPr>
              <w:p w14:paraId="06DC89FF" w14:textId="14668C40" w:rsidR="005F2F83" w:rsidRDefault="005F2F83" w:rsidP="005509F4">
                <w:pPr>
                  <w:spacing w:line="259" w:lineRule="auto"/>
                </w:pPr>
              </w:p>
              <w:p w14:paraId="55A6B136" w14:textId="77777777" w:rsidR="008B6229" w:rsidRDefault="005509F4" w:rsidP="005509F4">
                <w:pPr>
                  <w:spacing w:line="259" w:lineRule="auto"/>
                </w:pPr>
                <w:r w:rsidRPr="005509F4">
                  <w:rPr>
                    <w:noProof/>
                  </w:rPr>
                  <w:drawing>
                    <wp:inline distT="0" distB="0" distL="0" distR="0" wp14:anchorId="406E8F40" wp14:editId="6C7A7133">
                      <wp:extent cx="3514725" cy="51339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27546" t="928" r="14006" b="-928"/>
                              <a:stretch/>
                            </pic:blipFill>
                            <pic:spPr bwMode="auto">
                              <a:xfrm>
                                <a:off x="0" y="0"/>
                                <a:ext cx="3514725" cy="5133975"/>
                              </a:xfrm>
                              <a:prstGeom prst="rect">
                                <a:avLst/>
                              </a:prstGeom>
                              <a:ln>
                                <a:noFill/>
                              </a:ln>
                              <a:extLst>
                                <a:ext uri="{53640926-AAD7-44D8-BBD7-CCE9431645EC}">
                                  <a14:shadowObscured xmlns:a14="http://schemas.microsoft.com/office/drawing/2010/main"/>
                                </a:ext>
                              </a:extLst>
                            </pic:spPr>
                          </pic:pic>
                        </a:graphicData>
                      </a:graphic>
                    </wp:inline>
                  </w:drawing>
                </w:r>
              </w:p>
              <w:p w14:paraId="76E93995" w14:textId="77777777" w:rsidR="005F2F83" w:rsidRDefault="005F2F83" w:rsidP="005509F4">
                <w:pPr>
                  <w:spacing w:line="259" w:lineRule="auto"/>
                </w:pPr>
              </w:p>
            </w:tc>
            <w:tc>
              <w:tcPr>
                <w:tcW w:w="3693" w:type="dxa"/>
                <w:tcBorders>
                  <w:bottom w:val="single" w:sz="18" w:space="0" w:color="7030A0"/>
                </w:tcBorders>
              </w:tcPr>
              <w:p w14:paraId="6C530894" w14:textId="77777777" w:rsidR="005F2F83" w:rsidRDefault="005F2F83" w:rsidP="005509F4">
                <w:pPr>
                  <w:spacing w:line="259" w:lineRule="auto"/>
                </w:pPr>
              </w:p>
              <w:p w14:paraId="487D14EB" w14:textId="77777777" w:rsidR="005F2F83" w:rsidRDefault="005F2F83" w:rsidP="005509F4">
                <w:pPr>
                  <w:spacing w:line="259" w:lineRule="auto"/>
                </w:pPr>
              </w:p>
              <w:p w14:paraId="01985EA8" w14:textId="77777777" w:rsidR="00953F83" w:rsidRDefault="00953F83" w:rsidP="005509F4">
                <w:pPr>
                  <w:spacing w:line="259" w:lineRule="auto"/>
                  <w:rPr>
                    <w:b/>
                    <w:color w:val="595959" w:themeColor="text1" w:themeTint="A6"/>
                    <w:sz w:val="24"/>
                  </w:rPr>
                </w:pPr>
              </w:p>
              <w:p w14:paraId="4D73F9FE" w14:textId="77777777" w:rsidR="00197858" w:rsidRDefault="00197858" w:rsidP="005509F4">
                <w:pPr>
                  <w:spacing w:line="259" w:lineRule="auto"/>
                  <w:rPr>
                    <w:b/>
                    <w:color w:val="595959" w:themeColor="text1" w:themeTint="A6"/>
                    <w:sz w:val="24"/>
                  </w:rPr>
                </w:pPr>
              </w:p>
              <w:p w14:paraId="754A707E" w14:textId="77777777" w:rsidR="005509F4" w:rsidRDefault="005509F4" w:rsidP="005509F4">
                <w:pPr>
                  <w:spacing w:line="259" w:lineRule="auto"/>
                  <w:rPr>
                    <w:b/>
                    <w:color w:val="595959" w:themeColor="text1" w:themeTint="A6"/>
                    <w:sz w:val="24"/>
                  </w:rPr>
                </w:pPr>
              </w:p>
              <w:p w14:paraId="43CA9AAB" w14:textId="77777777" w:rsidR="005509F4" w:rsidRDefault="005509F4" w:rsidP="005509F4">
                <w:pPr>
                  <w:spacing w:line="259" w:lineRule="auto"/>
                  <w:rPr>
                    <w:b/>
                    <w:color w:val="595959" w:themeColor="text1" w:themeTint="A6"/>
                    <w:sz w:val="24"/>
                  </w:rPr>
                </w:pPr>
              </w:p>
              <w:p w14:paraId="4E9C6691" w14:textId="77777777" w:rsidR="005509F4" w:rsidRDefault="005509F4" w:rsidP="005509F4">
                <w:pPr>
                  <w:spacing w:line="259" w:lineRule="auto"/>
                  <w:rPr>
                    <w:b/>
                    <w:color w:val="595959" w:themeColor="text1" w:themeTint="A6"/>
                    <w:sz w:val="24"/>
                  </w:rPr>
                </w:pPr>
              </w:p>
              <w:p w14:paraId="61179759" w14:textId="77777777" w:rsidR="005509F4" w:rsidRDefault="005509F4" w:rsidP="005509F4">
                <w:pPr>
                  <w:spacing w:line="259" w:lineRule="auto"/>
                  <w:rPr>
                    <w:b/>
                    <w:color w:val="595959" w:themeColor="text1" w:themeTint="A6"/>
                    <w:sz w:val="24"/>
                  </w:rPr>
                </w:pPr>
              </w:p>
              <w:p w14:paraId="611626E5" w14:textId="77777777" w:rsidR="005509F4" w:rsidRDefault="005509F4" w:rsidP="005509F4">
                <w:pPr>
                  <w:spacing w:line="259" w:lineRule="auto"/>
                  <w:rPr>
                    <w:b/>
                    <w:color w:val="595959" w:themeColor="text1" w:themeTint="A6"/>
                    <w:sz w:val="24"/>
                  </w:rPr>
                </w:pPr>
              </w:p>
              <w:p w14:paraId="29DEF8CF" w14:textId="77777777" w:rsidR="005509F4" w:rsidRDefault="005509F4" w:rsidP="005509F4">
                <w:pPr>
                  <w:spacing w:line="259" w:lineRule="auto"/>
                  <w:rPr>
                    <w:b/>
                    <w:color w:val="595959" w:themeColor="text1" w:themeTint="A6"/>
                    <w:sz w:val="24"/>
                  </w:rPr>
                </w:pPr>
              </w:p>
              <w:p w14:paraId="7477C662" w14:textId="77777777" w:rsidR="005509F4" w:rsidRDefault="005509F4" w:rsidP="005509F4">
                <w:pPr>
                  <w:spacing w:line="259" w:lineRule="auto"/>
                  <w:rPr>
                    <w:b/>
                    <w:color w:val="595959" w:themeColor="text1" w:themeTint="A6"/>
                    <w:sz w:val="24"/>
                  </w:rPr>
                </w:pPr>
              </w:p>
              <w:p w14:paraId="320298A3" w14:textId="77777777" w:rsidR="005509F4" w:rsidRDefault="005509F4" w:rsidP="005509F4">
                <w:pPr>
                  <w:spacing w:line="259" w:lineRule="auto"/>
                  <w:rPr>
                    <w:b/>
                    <w:color w:val="595959" w:themeColor="text1" w:themeTint="A6"/>
                    <w:sz w:val="24"/>
                  </w:rPr>
                </w:pPr>
              </w:p>
              <w:p w14:paraId="28A66295" w14:textId="77777777" w:rsidR="00197858" w:rsidRDefault="00197858" w:rsidP="005509F4">
                <w:pPr>
                  <w:spacing w:line="259" w:lineRule="auto"/>
                  <w:rPr>
                    <w:b/>
                    <w:color w:val="595959" w:themeColor="text1" w:themeTint="A6"/>
                    <w:sz w:val="24"/>
                  </w:rPr>
                </w:pPr>
              </w:p>
              <w:p w14:paraId="0D48766B" w14:textId="77777777" w:rsidR="005F2F83" w:rsidRPr="00197858" w:rsidRDefault="00953F83" w:rsidP="005509F4">
                <w:pPr>
                  <w:spacing w:line="259" w:lineRule="auto"/>
                  <w:jc w:val="both"/>
                  <w:rPr>
                    <w:color w:val="595959" w:themeColor="text1" w:themeTint="A6"/>
                    <w:sz w:val="20"/>
                  </w:rPr>
                </w:pPr>
                <w:r w:rsidRPr="00197858">
                  <w:rPr>
                    <w:color w:val="595959" w:themeColor="text1" w:themeTint="A6"/>
                    <w:sz w:val="20"/>
                  </w:rPr>
                  <w:t>This</w:t>
                </w:r>
                <w:r w:rsidR="005509F4">
                  <w:rPr>
                    <w:color w:val="595959" w:themeColor="text1" w:themeTint="A6"/>
                    <w:sz w:val="20"/>
                  </w:rPr>
                  <w:t xml:space="preserve"> document provides a case study of a temporary Branch that was built in two weeks.  Strategic questions about rebuilding are included to guide your analysis of rebuild options. </w:t>
                </w:r>
              </w:p>
              <w:p w14:paraId="2FF399D3" w14:textId="77777777" w:rsidR="005F2F83" w:rsidRPr="00197858" w:rsidRDefault="005F2F83" w:rsidP="005509F4">
                <w:pPr>
                  <w:spacing w:line="259" w:lineRule="auto"/>
                  <w:jc w:val="both"/>
                  <w:rPr>
                    <w:color w:val="595959" w:themeColor="text1" w:themeTint="A6"/>
                    <w:sz w:val="20"/>
                  </w:rPr>
                </w:pPr>
              </w:p>
              <w:p w14:paraId="36868C85" w14:textId="77777777" w:rsidR="005F2F83" w:rsidRDefault="005F2F83" w:rsidP="00AF47B2">
                <w:pPr>
                  <w:jc w:val="both"/>
                </w:pPr>
              </w:p>
            </w:tc>
          </w:tr>
          <w:tr w:rsidR="005F2F83" w14:paraId="2508BFD5" w14:textId="77777777" w:rsidTr="00096B19">
            <w:tc>
              <w:tcPr>
                <w:tcW w:w="5667" w:type="dxa"/>
                <w:tcBorders>
                  <w:top w:val="single" w:sz="18" w:space="0" w:color="7030A0"/>
                </w:tcBorders>
              </w:tcPr>
              <w:p w14:paraId="6A893CC6" w14:textId="77777777" w:rsidR="008B6229" w:rsidRPr="00FC6826" w:rsidRDefault="00074B8A" w:rsidP="00B23648">
                <w:pPr>
                  <w:spacing w:line="259" w:lineRule="auto"/>
                  <w:rPr>
                    <w:rFonts w:ascii="Arial Black" w:hAnsi="Arial Black"/>
                    <w:b/>
                    <w:color w:val="808080" w:themeColor="background1" w:themeShade="80"/>
                    <w:sz w:val="48"/>
                  </w:rPr>
                </w:pPr>
                <w:r w:rsidRPr="00FC6826">
                  <w:rPr>
                    <w:rFonts w:ascii="Arial Black" w:hAnsi="Arial Black"/>
                    <w:b/>
                    <w:color w:val="808080" w:themeColor="background1" w:themeShade="80"/>
                    <w:sz w:val="48"/>
                  </w:rPr>
                  <w:t>Disaster Response Management</w:t>
                </w:r>
              </w:p>
              <w:p w14:paraId="2DED610E" w14:textId="77777777" w:rsidR="008B6229" w:rsidRPr="005509F4" w:rsidRDefault="008B6229" w:rsidP="00B23648">
                <w:pPr>
                  <w:spacing w:line="259" w:lineRule="auto"/>
                  <w:rPr>
                    <w:rFonts w:ascii="Arial Black" w:hAnsi="Arial Black"/>
                    <w:b/>
                    <w:color w:val="FF0000"/>
                    <w:sz w:val="24"/>
                  </w:rPr>
                </w:pPr>
              </w:p>
              <w:p w14:paraId="06B129DC" w14:textId="77777777" w:rsidR="008B6229" w:rsidRPr="008B6229" w:rsidRDefault="002E5969" w:rsidP="002E5969">
                <w:pPr>
                  <w:spacing w:line="259" w:lineRule="auto"/>
                  <w:rPr>
                    <w:rFonts w:ascii="Arial Black" w:hAnsi="Arial Black"/>
                    <w:b/>
                    <w:i/>
                    <w:color w:val="FF0000"/>
                    <w:sz w:val="36"/>
                  </w:rPr>
                </w:pPr>
                <w:r>
                  <w:rPr>
                    <w:rFonts w:ascii="Arial Black" w:hAnsi="Arial Black"/>
                    <w:b/>
                    <w:i/>
                    <w:color w:val="FF0000"/>
                    <w:sz w:val="36"/>
                  </w:rPr>
                  <w:t>3.</w:t>
                </w:r>
                <w:r w:rsidR="00AE38E9">
                  <w:rPr>
                    <w:rFonts w:ascii="Arial Black" w:hAnsi="Arial Black"/>
                    <w:b/>
                    <w:i/>
                    <w:color w:val="FF0000"/>
                    <w:sz w:val="36"/>
                  </w:rPr>
                  <w:t xml:space="preserve"> Quick Branch &amp; Rebuild</w:t>
                </w:r>
              </w:p>
              <w:p w14:paraId="559F933E" w14:textId="77777777" w:rsidR="005F2F83" w:rsidRDefault="005F2F83" w:rsidP="00B23648">
                <w:pPr>
                  <w:spacing w:line="259" w:lineRule="auto"/>
                </w:pPr>
              </w:p>
            </w:tc>
            <w:tc>
              <w:tcPr>
                <w:tcW w:w="3693" w:type="dxa"/>
                <w:tcBorders>
                  <w:top w:val="single" w:sz="18" w:space="0" w:color="7030A0"/>
                </w:tcBorders>
              </w:tcPr>
              <w:p w14:paraId="65E0A5CF" w14:textId="77777777" w:rsidR="005F2F83" w:rsidRPr="004F0EA8" w:rsidRDefault="005F2F83" w:rsidP="00B23648">
                <w:pPr>
                  <w:spacing w:line="259" w:lineRule="auto"/>
                  <w:rPr>
                    <w:sz w:val="10"/>
                  </w:rPr>
                </w:pPr>
              </w:p>
              <w:p w14:paraId="7645F2CD" w14:textId="546E0ADE" w:rsidR="008B6229" w:rsidRDefault="008B6229" w:rsidP="00B23648">
                <w:pPr>
                  <w:spacing w:line="259" w:lineRule="auto"/>
                </w:pPr>
              </w:p>
              <w:p w14:paraId="7480A54B" w14:textId="77777777" w:rsidR="005F2F83" w:rsidRDefault="005F2F83" w:rsidP="00B23648">
                <w:pPr>
                  <w:spacing w:line="259" w:lineRule="auto"/>
                </w:pPr>
              </w:p>
              <w:p w14:paraId="06523426" w14:textId="77777777" w:rsidR="005F2F83" w:rsidRDefault="005F2F83" w:rsidP="00B23648">
                <w:pPr>
                  <w:spacing w:line="259" w:lineRule="auto"/>
                </w:pPr>
                <w:r>
                  <w:rPr>
                    <w:noProof/>
                  </w:rPr>
                  <w:drawing>
                    <wp:inline distT="0" distB="0" distL="0" distR="0" wp14:anchorId="601D80DF" wp14:editId="78E11C11">
                      <wp:extent cx="2239618" cy="609600"/>
                      <wp:effectExtent l="0" t="0" r="8890" b="0"/>
                      <wp:docPr id="2" name="Picture 2" descr="40-Labarre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Labarre_Logo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792" cy="614002"/>
                              </a:xfrm>
                              <a:prstGeom prst="rect">
                                <a:avLst/>
                              </a:prstGeom>
                              <a:noFill/>
                              <a:ln>
                                <a:noFill/>
                              </a:ln>
                            </pic:spPr>
                          </pic:pic>
                        </a:graphicData>
                      </a:graphic>
                    </wp:inline>
                  </w:drawing>
                </w:r>
              </w:p>
              <w:p w14:paraId="1AA739B3" w14:textId="77777777" w:rsidR="005F2F83" w:rsidRDefault="005F2F83" w:rsidP="00B23648">
                <w:pPr>
                  <w:spacing w:line="259" w:lineRule="auto"/>
                </w:pPr>
              </w:p>
              <w:p w14:paraId="1C5D3BBB" w14:textId="77777777" w:rsidR="005F2F83" w:rsidRDefault="005F2F83" w:rsidP="00B23648">
                <w:pPr>
                  <w:spacing w:line="259" w:lineRule="auto"/>
                </w:pPr>
              </w:p>
              <w:p w14:paraId="3FC93526" w14:textId="77777777" w:rsidR="005F2F83" w:rsidRDefault="005F2F83" w:rsidP="00B23648">
                <w:pPr>
                  <w:spacing w:line="259" w:lineRule="auto"/>
                </w:pPr>
              </w:p>
            </w:tc>
          </w:tr>
        </w:tbl>
        <w:p w14:paraId="5BB41DBA" w14:textId="77777777" w:rsidR="008B6229" w:rsidRDefault="008B6229" w:rsidP="00B23648">
          <w:pPr>
            <w:spacing w:after="0"/>
            <w:sectPr w:rsidR="008B6229" w:rsidSect="005F2F83">
              <w:headerReference w:type="default" r:id="rId10"/>
              <w:pgSz w:w="12240" w:h="15840"/>
              <w:pgMar w:top="1440" w:right="1440" w:bottom="1440" w:left="1440" w:header="720" w:footer="720" w:gutter="0"/>
              <w:pgNumType w:start="0"/>
              <w:cols w:space="720"/>
              <w:titlePg/>
              <w:docGrid w:linePitch="360"/>
            </w:sectPr>
          </w:pPr>
        </w:p>
        <w:p w14:paraId="27E5501F" w14:textId="77777777" w:rsidR="005E53BA" w:rsidRDefault="005E53BA" w:rsidP="00B23648">
          <w:pPr>
            <w:spacing w:after="0"/>
          </w:pPr>
        </w:p>
        <w:p w14:paraId="5889E84E" w14:textId="77777777" w:rsidR="005E53BA" w:rsidRDefault="005E53BA" w:rsidP="005E53BA">
          <w:pPr>
            <w:shd w:val="clear" w:color="auto" w:fill="FFFFFF" w:themeFill="background1"/>
            <w:spacing w:after="0"/>
            <w:rPr>
              <w:sz w:val="24"/>
            </w:rPr>
          </w:pPr>
        </w:p>
        <w:p w14:paraId="2506F172" w14:textId="77777777" w:rsidR="00FC6826" w:rsidRDefault="00FC6826" w:rsidP="009B2825">
          <w:pPr>
            <w:shd w:val="clear" w:color="auto" w:fill="FFFFFF" w:themeFill="background1"/>
            <w:spacing w:after="0"/>
            <w:jc w:val="both"/>
            <w:rPr>
              <w:color w:val="595959" w:themeColor="text1" w:themeTint="A6"/>
              <w:sz w:val="20"/>
            </w:rPr>
          </w:pPr>
          <w:bookmarkStart w:id="0" w:name="_Hlk491943126"/>
        </w:p>
        <w:p w14:paraId="3DA1E4C2" w14:textId="4E6F75CC" w:rsidR="00941179" w:rsidRDefault="009B2825" w:rsidP="009B2825">
          <w:pPr>
            <w:shd w:val="clear" w:color="auto" w:fill="FFFFFF" w:themeFill="background1"/>
            <w:spacing w:after="0"/>
            <w:jc w:val="both"/>
            <w:rPr>
              <w:color w:val="595959" w:themeColor="text1" w:themeTint="A6"/>
              <w:sz w:val="20"/>
            </w:rPr>
          </w:pPr>
          <w:r>
            <w:rPr>
              <w:color w:val="595959" w:themeColor="text1" w:themeTint="A6"/>
              <w:sz w:val="20"/>
            </w:rPr>
            <w:lastRenderedPageBreak/>
            <w:t xml:space="preserve">In August 2016, the Labarre Associates </w:t>
          </w:r>
          <w:r w:rsidR="0018023E">
            <w:rPr>
              <w:color w:val="595959" w:themeColor="text1" w:themeTint="A6"/>
              <w:sz w:val="20"/>
            </w:rPr>
            <w:t xml:space="preserve">Denham Springs </w:t>
          </w:r>
          <w:r>
            <w:rPr>
              <w:color w:val="595959" w:themeColor="text1" w:themeTint="A6"/>
              <w:sz w:val="20"/>
            </w:rPr>
            <w:t xml:space="preserve">office flooded with up to 8 feet of water.  Approximately half the employees lost their homes.  </w:t>
          </w:r>
          <w:r w:rsidR="0018023E">
            <w:rPr>
              <w:color w:val="595959" w:themeColor="text1" w:themeTint="A6"/>
              <w:sz w:val="20"/>
            </w:rPr>
            <w:t xml:space="preserve">In Denham Springs, virtually every structure was flooded.  9,000 out of 10,000 residents had to be evacuated.  Only one financial institution survived.  </w:t>
          </w:r>
        </w:p>
        <w:p w14:paraId="06D1B9F3" w14:textId="77777777" w:rsidR="00941179" w:rsidRDefault="00941179" w:rsidP="009B2825">
          <w:pPr>
            <w:shd w:val="clear" w:color="auto" w:fill="FFFFFF" w:themeFill="background1"/>
            <w:spacing w:after="0"/>
            <w:jc w:val="both"/>
            <w:rPr>
              <w:color w:val="595959" w:themeColor="text1" w:themeTint="A6"/>
              <w:sz w:val="20"/>
            </w:rPr>
          </w:pPr>
        </w:p>
        <w:p w14:paraId="36D76017" w14:textId="77777777" w:rsidR="001E732F" w:rsidRDefault="0018023E" w:rsidP="009B2825">
          <w:pPr>
            <w:shd w:val="clear" w:color="auto" w:fill="FFFFFF" w:themeFill="background1"/>
            <w:spacing w:after="0"/>
            <w:jc w:val="both"/>
            <w:rPr>
              <w:color w:val="595959" w:themeColor="text1" w:themeTint="A6"/>
              <w:sz w:val="20"/>
            </w:rPr>
          </w:pPr>
          <w:r>
            <w:rPr>
              <w:color w:val="595959" w:themeColor="text1" w:themeTint="A6"/>
              <w:sz w:val="20"/>
            </w:rPr>
            <w:t xml:space="preserve">After working together for decades, Labarre Associates and the management staff at Pelican State Credit Union met to strategize how to get the Denham Springs Branch re-opened.  This document explains the creative solution that was devised.  This approach is particularly important for Financial Institutions in flooded areas as </w:t>
          </w:r>
          <w:r w:rsidR="00B835C8">
            <w:rPr>
              <w:color w:val="595959" w:themeColor="text1" w:themeTint="A6"/>
              <w:sz w:val="20"/>
            </w:rPr>
            <w:t>Modular Branches may be in short supply.</w:t>
          </w:r>
        </w:p>
        <w:p w14:paraId="7F8E30C3" w14:textId="77777777" w:rsidR="005E53BA" w:rsidRPr="005C5E34" w:rsidRDefault="005E53BA" w:rsidP="009B2825">
          <w:pPr>
            <w:shd w:val="clear" w:color="auto" w:fill="FFFFFF" w:themeFill="background1"/>
            <w:spacing w:after="0"/>
            <w:jc w:val="both"/>
            <w:rPr>
              <w:color w:val="595959" w:themeColor="text1" w:themeTint="A6"/>
              <w:sz w:val="16"/>
            </w:rPr>
          </w:pPr>
        </w:p>
        <w:p w14:paraId="0CF1A3F3" w14:textId="77777777" w:rsidR="005E53BA" w:rsidRPr="005C5E34" w:rsidRDefault="005E53BA" w:rsidP="009B2825">
          <w:pPr>
            <w:shd w:val="clear" w:color="auto" w:fill="FFFFFF" w:themeFill="background1"/>
            <w:spacing w:after="0"/>
            <w:jc w:val="both"/>
            <w:rPr>
              <w:b/>
              <w:color w:val="595959" w:themeColor="text1" w:themeTint="A6"/>
              <w:sz w:val="18"/>
            </w:rPr>
          </w:pPr>
          <w:r w:rsidRPr="005C5E34">
            <w:rPr>
              <w:b/>
              <w:color w:val="595959" w:themeColor="text1" w:themeTint="A6"/>
              <w:sz w:val="18"/>
            </w:rPr>
            <w:t>© 2017, Labarre Associates, Inc.</w:t>
          </w:r>
        </w:p>
        <w:p w14:paraId="2D2B658A" w14:textId="77777777" w:rsidR="005E53BA" w:rsidRDefault="005E53BA" w:rsidP="005E53BA">
          <w:pPr>
            <w:shd w:val="clear" w:color="auto" w:fill="FFFFFF" w:themeFill="background1"/>
            <w:spacing w:after="0"/>
            <w:rPr>
              <w:sz w:val="24"/>
            </w:rPr>
          </w:pPr>
        </w:p>
        <w:p w14:paraId="74E324D0" w14:textId="77777777" w:rsidR="004F0EA8" w:rsidRDefault="004F0EA8" w:rsidP="004F0EA8">
          <w:pPr>
            <w:shd w:val="clear" w:color="auto" w:fill="FFFFFF" w:themeFill="background1"/>
            <w:spacing w:after="0"/>
            <w:rPr>
              <w:sz w:val="24"/>
            </w:rPr>
          </w:pPr>
        </w:p>
        <w:p w14:paraId="49083CEB" w14:textId="5FEFA650" w:rsidR="004F0EA8" w:rsidRPr="00BD59D3" w:rsidRDefault="004F0EA8" w:rsidP="004F0EA8">
          <w:pPr>
            <w:spacing w:after="120" w:line="240" w:lineRule="auto"/>
            <w:jc w:val="both"/>
          </w:pPr>
        </w:p>
        <w:p w14:paraId="6B7DD661" w14:textId="77777777" w:rsidR="005E53BA" w:rsidRPr="00BD59D3" w:rsidRDefault="005E53BA" w:rsidP="005E53BA">
          <w:pPr>
            <w:spacing w:after="120" w:line="240" w:lineRule="auto"/>
            <w:jc w:val="both"/>
          </w:pPr>
          <w:r>
            <w:rPr>
              <w:noProof/>
              <w:color w:val="7F7F7F" w:themeColor="text1" w:themeTint="80"/>
              <w:sz w:val="20"/>
            </w:rPr>
            <w:drawing>
              <wp:inline distT="0" distB="0" distL="0" distR="0" wp14:anchorId="0C018F22" wp14:editId="32DCB0E4">
                <wp:extent cx="1950720" cy="541020"/>
                <wp:effectExtent l="0" t="0" r="0" b="0"/>
                <wp:docPr id="26" name="Picture 26" descr="40-Labarre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0-Labarre_Logo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720" cy="541020"/>
                        </a:xfrm>
                        <a:prstGeom prst="rect">
                          <a:avLst/>
                        </a:prstGeom>
                        <a:noFill/>
                        <a:ln>
                          <a:noFill/>
                        </a:ln>
                      </pic:spPr>
                    </pic:pic>
                  </a:graphicData>
                </a:graphic>
              </wp:inline>
            </w:drawing>
          </w:r>
        </w:p>
        <w:p w14:paraId="59C43AE7" w14:textId="77777777" w:rsidR="00D56DA4" w:rsidRDefault="00D56DA4" w:rsidP="00D56DA4">
          <w:pPr>
            <w:spacing w:after="120" w:line="240" w:lineRule="auto"/>
            <w:ind w:left="360"/>
            <w:jc w:val="both"/>
            <w:rPr>
              <w:color w:val="7F7F7F" w:themeColor="text1" w:themeTint="80"/>
              <w:sz w:val="20"/>
            </w:rPr>
          </w:pPr>
          <w:r w:rsidRPr="00FE3E0A">
            <w:rPr>
              <w:rFonts w:cstheme="minorHAnsi"/>
              <w:color w:val="808080" w:themeColor="background1" w:themeShade="80"/>
              <w:sz w:val="20"/>
              <w:szCs w:val="20"/>
              <w:shd w:val="clear" w:color="auto" w:fill="FFFFFF"/>
            </w:rPr>
            <w:t xml:space="preserve">More than just design/build experts, </w:t>
          </w:r>
          <w:r w:rsidRPr="00FE3E0A">
            <w:rPr>
              <w:rFonts w:cstheme="minorHAnsi"/>
              <w:b/>
              <w:bCs/>
              <w:color w:val="808080" w:themeColor="background1" w:themeShade="80"/>
              <w:sz w:val="20"/>
              <w:szCs w:val="20"/>
              <w:shd w:val="clear" w:color="auto" w:fill="FFFFFF"/>
            </w:rPr>
            <w:t>Labarre Associates</w:t>
          </w:r>
          <w:r w:rsidRPr="00FE3E0A">
            <w:rPr>
              <w:rFonts w:cstheme="minorHAnsi"/>
              <w:color w:val="808080" w:themeColor="background1" w:themeShade="80"/>
              <w:sz w:val="20"/>
              <w:szCs w:val="20"/>
              <w:shd w:val="clear" w:color="auto" w:fill="FFFFFF"/>
            </w:rPr>
            <w:t xml:space="preserve"> provides a turnkey solution- from site acquisition, design, construction, and facility management for </w:t>
          </w:r>
          <w:r>
            <w:rPr>
              <w:rFonts w:cstheme="minorHAnsi"/>
              <w:color w:val="808080" w:themeColor="background1" w:themeShade="80"/>
              <w:sz w:val="20"/>
              <w:szCs w:val="20"/>
              <w:shd w:val="clear" w:color="auto" w:fill="FFFFFF"/>
            </w:rPr>
            <w:t xml:space="preserve">financial institutions, state and local governments, and </w:t>
          </w:r>
          <w:r w:rsidRPr="00FE3E0A">
            <w:rPr>
              <w:rFonts w:cstheme="minorHAnsi"/>
              <w:color w:val="808080" w:themeColor="background1" w:themeShade="80"/>
              <w:sz w:val="20"/>
              <w:szCs w:val="20"/>
              <w:shd w:val="clear" w:color="auto" w:fill="FFFFFF"/>
            </w:rPr>
            <w:t xml:space="preserve">commercial </w:t>
          </w:r>
          <w:r>
            <w:rPr>
              <w:rFonts w:cstheme="minorHAnsi"/>
              <w:color w:val="808080" w:themeColor="background1" w:themeShade="80"/>
              <w:sz w:val="20"/>
              <w:szCs w:val="20"/>
              <w:shd w:val="clear" w:color="auto" w:fill="FFFFFF"/>
            </w:rPr>
            <w:t>client</w:t>
          </w:r>
          <w:r w:rsidRPr="00FE3E0A">
            <w:rPr>
              <w:rFonts w:cstheme="minorHAnsi"/>
              <w:color w:val="808080" w:themeColor="background1" w:themeShade="80"/>
              <w:sz w:val="20"/>
              <w:szCs w:val="20"/>
              <w:shd w:val="clear" w:color="auto" w:fill="FFFFFF"/>
            </w:rPr>
            <w:t xml:space="preserve">s. Our trusted approach has allowed us to successfully construct practical, functional, and purpose-built environments for the well-being of every individual. For over 35 years, our experience in this multifaceted industry has allowed us to simplify and streamline our process to provide uncompromising quality. </w:t>
          </w:r>
          <w:r w:rsidRPr="00FE3E0A">
            <w:rPr>
              <w:rFonts w:cstheme="minorHAnsi"/>
              <w:b/>
              <w:bCs/>
              <w:color w:val="808080" w:themeColor="background1" w:themeShade="80"/>
              <w:sz w:val="20"/>
              <w:szCs w:val="20"/>
              <w:shd w:val="clear" w:color="auto" w:fill="FFFFFF"/>
            </w:rPr>
            <w:t>We don't just promise, we deliver.</w:t>
          </w:r>
          <w:r w:rsidRPr="00770D48">
            <w:rPr>
              <w:color w:val="7F7F7F" w:themeColor="text1" w:themeTint="80"/>
              <w:sz w:val="20"/>
            </w:rPr>
            <w:t xml:space="preserve"> </w:t>
          </w:r>
        </w:p>
        <w:p w14:paraId="58149F7C" w14:textId="2A93796A" w:rsidR="00D56DA4" w:rsidRDefault="00D56DA4" w:rsidP="00D56DA4">
          <w:pPr>
            <w:spacing w:after="120" w:line="240" w:lineRule="auto"/>
            <w:ind w:left="360"/>
            <w:jc w:val="both"/>
            <w:rPr>
              <w:color w:val="7F7F7F" w:themeColor="text1" w:themeTint="80"/>
              <w:sz w:val="20"/>
            </w:rPr>
          </w:pPr>
          <w:r w:rsidRPr="00770D48">
            <w:rPr>
              <w:color w:val="7F7F7F" w:themeColor="text1" w:themeTint="80"/>
              <w:sz w:val="20"/>
            </w:rPr>
            <w:t>For more information concerning Labarre Associates, Inc. please visit the Labarre Associates website:</w:t>
          </w:r>
          <w:r w:rsidRPr="00770D48">
            <w:rPr>
              <w:sz w:val="20"/>
            </w:rPr>
            <w:t xml:space="preserve">  </w:t>
          </w:r>
          <w:hyperlink r:id="rId12" w:history="1">
            <w:r w:rsidRPr="00770D48">
              <w:rPr>
                <w:rStyle w:val="Hyperlink"/>
                <w:sz w:val="20"/>
              </w:rPr>
              <w:t>www.labarre-inc.com</w:t>
            </w:r>
          </w:hyperlink>
          <w:r w:rsidRPr="00770D48">
            <w:rPr>
              <w:sz w:val="20"/>
            </w:rPr>
            <w:t xml:space="preserve"> </w:t>
          </w:r>
          <w:r>
            <w:t xml:space="preserve"> </w:t>
          </w:r>
          <w:r w:rsidRPr="00770D48">
            <w:rPr>
              <w:color w:val="7F7F7F" w:themeColor="text1" w:themeTint="80"/>
              <w:sz w:val="20"/>
            </w:rPr>
            <w:t xml:space="preserve">or call </w:t>
          </w:r>
          <w:r>
            <w:rPr>
              <w:color w:val="7F7F7F" w:themeColor="text1" w:themeTint="80"/>
              <w:sz w:val="20"/>
            </w:rPr>
            <w:t>Angela Cannon</w:t>
          </w:r>
          <w:r w:rsidRPr="00770D48">
            <w:rPr>
              <w:color w:val="7F7F7F" w:themeColor="text1" w:themeTint="80"/>
              <w:sz w:val="20"/>
            </w:rPr>
            <w:t xml:space="preserve"> at 225.664.1934</w:t>
          </w:r>
          <w:r>
            <w:rPr>
              <w:color w:val="7F7F7F" w:themeColor="text1" w:themeTint="80"/>
              <w:sz w:val="20"/>
            </w:rPr>
            <w:t>.</w:t>
          </w:r>
        </w:p>
        <w:p w14:paraId="2A3743A5" w14:textId="77777777" w:rsidR="00D56DA4" w:rsidRDefault="00D56DA4" w:rsidP="00D56DA4">
          <w:pPr>
            <w:spacing w:after="120" w:line="240" w:lineRule="auto"/>
            <w:ind w:left="360"/>
            <w:jc w:val="both"/>
            <w:rPr>
              <w:color w:val="7F7F7F" w:themeColor="text1" w:themeTint="80"/>
              <w:sz w:val="20"/>
            </w:rPr>
          </w:pPr>
        </w:p>
        <w:p w14:paraId="252AE47D" w14:textId="77777777" w:rsidR="00D56DA4" w:rsidRPr="00F301C0" w:rsidRDefault="00D56DA4" w:rsidP="00D56DA4">
          <w:pPr>
            <w:spacing w:after="120" w:line="240" w:lineRule="auto"/>
            <w:ind w:left="360"/>
            <w:jc w:val="both"/>
            <w:rPr>
              <w:color w:val="FF0000"/>
            </w:rPr>
          </w:pPr>
          <w:r w:rsidRPr="00F301C0">
            <w:rPr>
              <w:color w:val="FF0000"/>
              <w:sz w:val="20"/>
            </w:rPr>
            <w:t xml:space="preserve">**This document can also be found on our website </w:t>
          </w:r>
        </w:p>
        <w:p w14:paraId="000BF991" w14:textId="77777777" w:rsidR="005E53BA" w:rsidRPr="001F1153" w:rsidRDefault="005E53BA" w:rsidP="005E53BA">
          <w:pPr>
            <w:spacing w:after="0"/>
          </w:pPr>
        </w:p>
        <w:p w14:paraId="3FA3C9EE" w14:textId="653DC08C" w:rsidR="005E53BA" w:rsidRDefault="005E53BA" w:rsidP="005E53BA">
          <w:pPr>
            <w:spacing w:after="0"/>
          </w:pPr>
        </w:p>
        <w:p w14:paraId="0D10A8DC" w14:textId="766541A3" w:rsidR="00D56DA4" w:rsidRDefault="00D56DA4" w:rsidP="005E53BA">
          <w:pPr>
            <w:spacing w:after="0"/>
          </w:pPr>
        </w:p>
        <w:p w14:paraId="25940819" w14:textId="6E285167" w:rsidR="00D56DA4" w:rsidRDefault="00D56DA4" w:rsidP="005E53BA">
          <w:pPr>
            <w:spacing w:after="0"/>
          </w:pPr>
        </w:p>
        <w:p w14:paraId="1BC7C89E" w14:textId="5FE61C91" w:rsidR="00D56DA4" w:rsidRDefault="00D56DA4" w:rsidP="005E53BA">
          <w:pPr>
            <w:spacing w:after="0"/>
          </w:pPr>
        </w:p>
        <w:p w14:paraId="19E2C5FD" w14:textId="77777777" w:rsidR="00D56DA4" w:rsidRPr="001F1153" w:rsidRDefault="00D56DA4" w:rsidP="005E53BA">
          <w:pPr>
            <w:spacing w:after="0"/>
          </w:pPr>
        </w:p>
        <w:bookmarkEnd w:id="0"/>
        <w:p w14:paraId="098686C2" w14:textId="77777777" w:rsidR="005E53BA" w:rsidRDefault="005E53BA" w:rsidP="005E53BA">
          <w:pPr>
            <w:shd w:val="clear" w:color="auto" w:fill="FFFFFF" w:themeFill="background1"/>
            <w:spacing w:after="0"/>
            <w:rPr>
              <w:sz w:val="24"/>
            </w:rPr>
          </w:pPr>
        </w:p>
        <w:p w14:paraId="08EC650C" w14:textId="76A5A415" w:rsidR="005E53BA" w:rsidRDefault="005E53BA" w:rsidP="005E53BA">
          <w:pPr>
            <w:shd w:val="clear" w:color="auto" w:fill="FFFFFF" w:themeFill="background1"/>
            <w:spacing w:after="0"/>
            <w:rPr>
              <w:sz w:val="24"/>
            </w:rPr>
          </w:pPr>
        </w:p>
        <w:p w14:paraId="4B94ABE5" w14:textId="21934A2F" w:rsidR="00816E16" w:rsidRDefault="00816E16" w:rsidP="005E53BA">
          <w:pPr>
            <w:shd w:val="clear" w:color="auto" w:fill="FFFFFF" w:themeFill="background1"/>
            <w:spacing w:after="0"/>
            <w:rPr>
              <w:sz w:val="24"/>
            </w:rPr>
          </w:pPr>
        </w:p>
        <w:p w14:paraId="2A91A652" w14:textId="77777777" w:rsidR="00816E16" w:rsidRDefault="00816E16" w:rsidP="005E53BA">
          <w:pPr>
            <w:shd w:val="clear" w:color="auto" w:fill="FFFFFF" w:themeFill="background1"/>
            <w:spacing w:after="0"/>
            <w:rPr>
              <w:sz w:val="24"/>
            </w:rPr>
          </w:pPr>
        </w:p>
        <w:p w14:paraId="6FED230C" w14:textId="77777777" w:rsidR="005E53BA" w:rsidRDefault="005E53BA" w:rsidP="005E53BA">
          <w:pPr>
            <w:shd w:val="clear" w:color="auto" w:fill="FFFFFF" w:themeFill="background1"/>
            <w:spacing w:after="0"/>
            <w:rPr>
              <w:sz w:val="24"/>
            </w:rPr>
          </w:pPr>
        </w:p>
        <w:p w14:paraId="77666B35" w14:textId="77777777" w:rsidR="005E53BA" w:rsidRDefault="005E53BA" w:rsidP="005E53BA">
          <w:pPr>
            <w:shd w:val="clear" w:color="auto" w:fill="FFFFFF" w:themeFill="background1"/>
            <w:spacing w:after="0"/>
            <w:rPr>
              <w:sz w:val="24"/>
            </w:rPr>
          </w:pPr>
        </w:p>
        <w:p w14:paraId="2F2BC72B" w14:textId="77777777" w:rsidR="005E53BA" w:rsidRDefault="005E53BA" w:rsidP="005E53BA">
          <w:pPr>
            <w:shd w:val="clear" w:color="auto" w:fill="FFFFFF" w:themeFill="background1"/>
            <w:spacing w:after="0"/>
            <w:rPr>
              <w:sz w:val="24"/>
            </w:rPr>
          </w:pPr>
        </w:p>
        <w:sdt>
          <w:sdtPr>
            <w:rPr>
              <w:rFonts w:asciiTheme="minorHAnsi" w:eastAsiaTheme="minorHAnsi" w:hAnsiTheme="minorHAnsi" w:cstheme="minorBidi"/>
              <w:color w:val="auto"/>
              <w:sz w:val="22"/>
              <w:szCs w:val="22"/>
            </w:rPr>
            <w:id w:val="679392143"/>
            <w:docPartObj>
              <w:docPartGallery w:val="Table of Contents"/>
              <w:docPartUnique/>
            </w:docPartObj>
          </w:sdtPr>
          <w:sdtEndPr>
            <w:rPr>
              <w:b/>
              <w:bCs/>
              <w:noProof/>
            </w:rPr>
          </w:sdtEndPr>
          <w:sdtContent>
            <w:p w14:paraId="1EA246A3" w14:textId="77777777" w:rsidR="00C20961" w:rsidRPr="00D56DA4" w:rsidRDefault="00C20961">
              <w:pPr>
                <w:pStyle w:val="TOCHeading"/>
                <w:rPr>
                  <w:color w:val="FF0000"/>
                </w:rPr>
              </w:pPr>
              <w:r w:rsidRPr="00D56DA4">
                <w:rPr>
                  <w:color w:val="FF0000"/>
                </w:rPr>
                <w:t>Table of Contents</w:t>
              </w:r>
            </w:p>
            <w:p w14:paraId="527C8FAA" w14:textId="5C8A3360" w:rsidR="0011399F" w:rsidRDefault="00C20961">
              <w:pPr>
                <w:pStyle w:val="TOC1"/>
                <w:tabs>
                  <w:tab w:val="right" w:leader="dot" w:pos="7910"/>
                </w:tabs>
                <w:rPr>
                  <w:rFonts w:eastAsiaTheme="minorEastAsia"/>
                  <w:noProof/>
                </w:rPr>
              </w:pPr>
              <w:r>
                <w:fldChar w:fldCharType="begin"/>
              </w:r>
              <w:r>
                <w:instrText xml:space="preserve"> TOC \o "1-3" \h \z \u </w:instrText>
              </w:r>
              <w:r>
                <w:fldChar w:fldCharType="separate"/>
              </w:r>
              <w:hyperlink w:anchor="_Toc492024143" w:history="1">
                <w:r w:rsidR="0011399F" w:rsidRPr="00F33137">
                  <w:rPr>
                    <w:rStyle w:val="Hyperlink"/>
                    <w:noProof/>
                  </w:rPr>
                  <w:t>Key Point</w:t>
                </w:r>
                <w:r w:rsidR="0011399F">
                  <w:rPr>
                    <w:noProof/>
                    <w:webHidden/>
                  </w:rPr>
                  <w:tab/>
                </w:r>
                <w:r w:rsidR="0011399F">
                  <w:rPr>
                    <w:noProof/>
                    <w:webHidden/>
                  </w:rPr>
                  <w:fldChar w:fldCharType="begin"/>
                </w:r>
                <w:r w:rsidR="0011399F">
                  <w:rPr>
                    <w:noProof/>
                    <w:webHidden/>
                  </w:rPr>
                  <w:instrText xml:space="preserve"> PAGEREF _Toc492024143 \h </w:instrText>
                </w:r>
                <w:r w:rsidR="0011399F">
                  <w:rPr>
                    <w:noProof/>
                    <w:webHidden/>
                  </w:rPr>
                </w:r>
                <w:r w:rsidR="0011399F">
                  <w:rPr>
                    <w:noProof/>
                    <w:webHidden/>
                  </w:rPr>
                  <w:fldChar w:fldCharType="separate"/>
                </w:r>
                <w:r w:rsidR="00D56DA4">
                  <w:rPr>
                    <w:noProof/>
                    <w:webHidden/>
                  </w:rPr>
                  <w:t>2</w:t>
                </w:r>
                <w:r w:rsidR="0011399F">
                  <w:rPr>
                    <w:noProof/>
                    <w:webHidden/>
                  </w:rPr>
                  <w:fldChar w:fldCharType="end"/>
                </w:r>
              </w:hyperlink>
            </w:p>
            <w:p w14:paraId="0FA04C4B" w14:textId="6476BEAE" w:rsidR="0011399F" w:rsidRDefault="00816E16">
              <w:pPr>
                <w:pStyle w:val="TOC1"/>
                <w:tabs>
                  <w:tab w:val="right" w:leader="dot" w:pos="7910"/>
                </w:tabs>
                <w:rPr>
                  <w:rFonts w:eastAsiaTheme="minorEastAsia"/>
                  <w:noProof/>
                </w:rPr>
              </w:pPr>
              <w:hyperlink w:anchor="_Toc492024144" w:history="1">
                <w:r w:rsidR="0011399F" w:rsidRPr="00F33137">
                  <w:rPr>
                    <w:rStyle w:val="Hyperlink"/>
                    <w:noProof/>
                  </w:rPr>
                  <w:t>This document is intended to be used in conjunction with its sister documents:</w:t>
                </w:r>
                <w:r w:rsidR="0011399F">
                  <w:rPr>
                    <w:noProof/>
                    <w:webHidden/>
                  </w:rPr>
                  <w:tab/>
                </w:r>
                <w:r w:rsidR="0011399F">
                  <w:rPr>
                    <w:noProof/>
                    <w:webHidden/>
                  </w:rPr>
                  <w:fldChar w:fldCharType="begin"/>
                </w:r>
                <w:r w:rsidR="0011399F">
                  <w:rPr>
                    <w:noProof/>
                    <w:webHidden/>
                  </w:rPr>
                  <w:instrText xml:space="preserve"> PAGEREF _Toc492024144 \h </w:instrText>
                </w:r>
                <w:r w:rsidR="0011399F">
                  <w:rPr>
                    <w:noProof/>
                    <w:webHidden/>
                  </w:rPr>
                </w:r>
                <w:r w:rsidR="0011399F">
                  <w:rPr>
                    <w:noProof/>
                    <w:webHidden/>
                  </w:rPr>
                  <w:fldChar w:fldCharType="separate"/>
                </w:r>
                <w:r w:rsidR="00D56DA4">
                  <w:rPr>
                    <w:noProof/>
                    <w:webHidden/>
                  </w:rPr>
                  <w:t>2</w:t>
                </w:r>
                <w:r w:rsidR="0011399F">
                  <w:rPr>
                    <w:noProof/>
                    <w:webHidden/>
                  </w:rPr>
                  <w:fldChar w:fldCharType="end"/>
                </w:r>
              </w:hyperlink>
            </w:p>
            <w:p w14:paraId="139BA36E" w14:textId="5478A297" w:rsidR="0011399F" w:rsidRDefault="00816E16">
              <w:pPr>
                <w:pStyle w:val="TOC1"/>
                <w:tabs>
                  <w:tab w:val="right" w:leader="dot" w:pos="7910"/>
                </w:tabs>
                <w:rPr>
                  <w:rFonts w:eastAsiaTheme="minorEastAsia"/>
                  <w:noProof/>
                </w:rPr>
              </w:pPr>
              <w:hyperlink w:anchor="_Toc492024145" w:history="1">
                <w:r w:rsidR="0011399F" w:rsidRPr="00F33137">
                  <w:rPr>
                    <w:rStyle w:val="Hyperlink"/>
                    <w:noProof/>
                  </w:rPr>
                  <w:t>1. Concept</w:t>
                </w:r>
                <w:r w:rsidR="0011399F">
                  <w:rPr>
                    <w:noProof/>
                    <w:webHidden/>
                  </w:rPr>
                  <w:tab/>
                </w:r>
                <w:r w:rsidR="0011399F">
                  <w:rPr>
                    <w:noProof/>
                    <w:webHidden/>
                  </w:rPr>
                  <w:fldChar w:fldCharType="begin"/>
                </w:r>
                <w:r w:rsidR="0011399F">
                  <w:rPr>
                    <w:noProof/>
                    <w:webHidden/>
                  </w:rPr>
                  <w:instrText xml:space="preserve"> PAGEREF _Toc492024145 \h </w:instrText>
                </w:r>
                <w:r w:rsidR="0011399F">
                  <w:rPr>
                    <w:noProof/>
                    <w:webHidden/>
                  </w:rPr>
                </w:r>
                <w:r w:rsidR="0011399F">
                  <w:rPr>
                    <w:noProof/>
                    <w:webHidden/>
                  </w:rPr>
                  <w:fldChar w:fldCharType="separate"/>
                </w:r>
                <w:r w:rsidR="00D56DA4">
                  <w:rPr>
                    <w:noProof/>
                    <w:webHidden/>
                  </w:rPr>
                  <w:t>3</w:t>
                </w:r>
                <w:r w:rsidR="0011399F">
                  <w:rPr>
                    <w:noProof/>
                    <w:webHidden/>
                  </w:rPr>
                  <w:fldChar w:fldCharType="end"/>
                </w:r>
              </w:hyperlink>
            </w:p>
            <w:p w14:paraId="54D95FB1" w14:textId="5BC40F15" w:rsidR="0011399F" w:rsidRDefault="00816E16">
              <w:pPr>
                <w:pStyle w:val="TOC1"/>
                <w:tabs>
                  <w:tab w:val="right" w:leader="dot" w:pos="7910"/>
                </w:tabs>
                <w:rPr>
                  <w:rFonts w:eastAsiaTheme="minorEastAsia"/>
                  <w:noProof/>
                </w:rPr>
              </w:pPr>
              <w:hyperlink w:anchor="_Toc492024146" w:history="1">
                <w:r w:rsidR="0011399F" w:rsidRPr="00F33137">
                  <w:rPr>
                    <w:rStyle w:val="Hyperlink"/>
                    <w:noProof/>
                  </w:rPr>
                  <w:t>2. Design &amp; Construction</w:t>
                </w:r>
                <w:r w:rsidR="0011399F">
                  <w:rPr>
                    <w:noProof/>
                    <w:webHidden/>
                  </w:rPr>
                  <w:tab/>
                </w:r>
                <w:r w:rsidR="0011399F">
                  <w:rPr>
                    <w:noProof/>
                    <w:webHidden/>
                  </w:rPr>
                  <w:fldChar w:fldCharType="begin"/>
                </w:r>
                <w:r w:rsidR="0011399F">
                  <w:rPr>
                    <w:noProof/>
                    <w:webHidden/>
                  </w:rPr>
                  <w:instrText xml:space="preserve"> PAGEREF _Toc492024146 \h </w:instrText>
                </w:r>
                <w:r w:rsidR="0011399F">
                  <w:rPr>
                    <w:noProof/>
                    <w:webHidden/>
                  </w:rPr>
                </w:r>
                <w:r w:rsidR="0011399F">
                  <w:rPr>
                    <w:noProof/>
                    <w:webHidden/>
                  </w:rPr>
                  <w:fldChar w:fldCharType="separate"/>
                </w:r>
                <w:r w:rsidR="00D56DA4">
                  <w:rPr>
                    <w:noProof/>
                    <w:webHidden/>
                  </w:rPr>
                  <w:t>4</w:t>
                </w:r>
                <w:r w:rsidR="0011399F">
                  <w:rPr>
                    <w:noProof/>
                    <w:webHidden/>
                  </w:rPr>
                  <w:fldChar w:fldCharType="end"/>
                </w:r>
              </w:hyperlink>
            </w:p>
            <w:p w14:paraId="3238F400" w14:textId="3CAE7E18" w:rsidR="0011399F" w:rsidRDefault="00816E16">
              <w:pPr>
                <w:pStyle w:val="TOC1"/>
                <w:tabs>
                  <w:tab w:val="right" w:leader="dot" w:pos="7910"/>
                </w:tabs>
                <w:rPr>
                  <w:rFonts w:eastAsiaTheme="minorEastAsia"/>
                  <w:noProof/>
                </w:rPr>
              </w:pPr>
              <w:hyperlink w:anchor="_Toc492024147" w:history="1">
                <w:r w:rsidR="0011399F" w:rsidRPr="00F33137">
                  <w:rPr>
                    <w:rStyle w:val="Hyperlink"/>
                    <w:noProof/>
                  </w:rPr>
                  <w:t>3. Re-Opening with Temporary Branch</w:t>
                </w:r>
                <w:r w:rsidR="0011399F">
                  <w:rPr>
                    <w:noProof/>
                    <w:webHidden/>
                  </w:rPr>
                  <w:tab/>
                </w:r>
                <w:r w:rsidR="0011399F">
                  <w:rPr>
                    <w:noProof/>
                    <w:webHidden/>
                  </w:rPr>
                  <w:fldChar w:fldCharType="begin"/>
                </w:r>
                <w:r w:rsidR="0011399F">
                  <w:rPr>
                    <w:noProof/>
                    <w:webHidden/>
                  </w:rPr>
                  <w:instrText xml:space="preserve"> PAGEREF _Toc492024147 \h </w:instrText>
                </w:r>
                <w:r w:rsidR="0011399F">
                  <w:rPr>
                    <w:noProof/>
                    <w:webHidden/>
                  </w:rPr>
                </w:r>
                <w:r w:rsidR="0011399F">
                  <w:rPr>
                    <w:noProof/>
                    <w:webHidden/>
                  </w:rPr>
                  <w:fldChar w:fldCharType="separate"/>
                </w:r>
                <w:r w:rsidR="00D56DA4">
                  <w:rPr>
                    <w:noProof/>
                    <w:webHidden/>
                  </w:rPr>
                  <w:t>7</w:t>
                </w:r>
                <w:r w:rsidR="0011399F">
                  <w:rPr>
                    <w:noProof/>
                    <w:webHidden/>
                  </w:rPr>
                  <w:fldChar w:fldCharType="end"/>
                </w:r>
              </w:hyperlink>
            </w:p>
            <w:p w14:paraId="4DF570A7" w14:textId="6D3DC81C" w:rsidR="0011399F" w:rsidRDefault="00816E16">
              <w:pPr>
                <w:pStyle w:val="TOC1"/>
                <w:tabs>
                  <w:tab w:val="right" w:leader="dot" w:pos="7910"/>
                </w:tabs>
                <w:rPr>
                  <w:rFonts w:eastAsiaTheme="minorEastAsia"/>
                  <w:noProof/>
                </w:rPr>
              </w:pPr>
              <w:hyperlink w:anchor="_Toc492024148" w:history="1">
                <w:r w:rsidR="0011399F" w:rsidRPr="00F33137">
                  <w:rPr>
                    <w:rStyle w:val="Hyperlink"/>
                    <w:noProof/>
                  </w:rPr>
                  <w:t>4. Re-Opening – Remodeled Branch</w:t>
                </w:r>
                <w:r w:rsidR="0011399F">
                  <w:rPr>
                    <w:noProof/>
                    <w:webHidden/>
                  </w:rPr>
                  <w:tab/>
                </w:r>
                <w:r w:rsidR="0011399F">
                  <w:rPr>
                    <w:noProof/>
                    <w:webHidden/>
                  </w:rPr>
                  <w:fldChar w:fldCharType="begin"/>
                </w:r>
                <w:r w:rsidR="0011399F">
                  <w:rPr>
                    <w:noProof/>
                    <w:webHidden/>
                  </w:rPr>
                  <w:instrText xml:space="preserve"> PAGEREF _Toc492024148 \h </w:instrText>
                </w:r>
                <w:r w:rsidR="0011399F">
                  <w:rPr>
                    <w:noProof/>
                    <w:webHidden/>
                  </w:rPr>
                </w:r>
                <w:r w:rsidR="0011399F">
                  <w:rPr>
                    <w:noProof/>
                    <w:webHidden/>
                  </w:rPr>
                  <w:fldChar w:fldCharType="separate"/>
                </w:r>
                <w:r w:rsidR="00D56DA4">
                  <w:rPr>
                    <w:noProof/>
                    <w:webHidden/>
                  </w:rPr>
                  <w:t>8</w:t>
                </w:r>
                <w:r w:rsidR="0011399F">
                  <w:rPr>
                    <w:noProof/>
                    <w:webHidden/>
                  </w:rPr>
                  <w:fldChar w:fldCharType="end"/>
                </w:r>
              </w:hyperlink>
            </w:p>
            <w:p w14:paraId="5BEF898A" w14:textId="7F3F54E5" w:rsidR="0011399F" w:rsidRDefault="00816E16">
              <w:pPr>
                <w:pStyle w:val="TOC1"/>
                <w:tabs>
                  <w:tab w:val="right" w:leader="dot" w:pos="7910"/>
                </w:tabs>
                <w:rPr>
                  <w:rFonts w:eastAsiaTheme="minorEastAsia"/>
                  <w:noProof/>
                </w:rPr>
              </w:pPr>
              <w:hyperlink w:anchor="_Toc492024149" w:history="1">
                <w:r w:rsidR="0011399F" w:rsidRPr="00F33137">
                  <w:rPr>
                    <w:rStyle w:val="Hyperlink"/>
                    <w:noProof/>
                  </w:rPr>
                  <w:t>5. Value Proposition</w:t>
                </w:r>
                <w:r w:rsidR="0011399F">
                  <w:rPr>
                    <w:noProof/>
                    <w:webHidden/>
                  </w:rPr>
                  <w:tab/>
                </w:r>
                <w:r w:rsidR="0011399F">
                  <w:rPr>
                    <w:noProof/>
                    <w:webHidden/>
                  </w:rPr>
                  <w:fldChar w:fldCharType="begin"/>
                </w:r>
                <w:r w:rsidR="0011399F">
                  <w:rPr>
                    <w:noProof/>
                    <w:webHidden/>
                  </w:rPr>
                  <w:instrText xml:space="preserve"> PAGEREF _Toc492024149 \h </w:instrText>
                </w:r>
                <w:r w:rsidR="0011399F">
                  <w:rPr>
                    <w:noProof/>
                    <w:webHidden/>
                  </w:rPr>
                </w:r>
                <w:r w:rsidR="0011399F">
                  <w:rPr>
                    <w:noProof/>
                    <w:webHidden/>
                  </w:rPr>
                  <w:fldChar w:fldCharType="separate"/>
                </w:r>
                <w:r w:rsidR="00D56DA4">
                  <w:rPr>
                    <w:noProof/>
                    <w:webHidden/>
                  </w:rPr>
                  <w:t>9</w:t>
                </w:r>
                <w:r w:rsidR="0011399F">
                  <w:rPr>
                    <w:noProof/>
                    <w:webHidden/>
                  </w:rPr>
                  <w:fldChar w:fldCharType="end"/>
                </w:r>
              </w:hyperlink>
            </w:p>
            <w:p w14:paraId="0F7C48EE" w14:textId="5C934292" w:rsidR="0011399F" w:rsidRDefault="00816E16">
              <w:pPr>
                <w:pStyle w:val="TOC1"/>
                <w:tabs>
                  <w:tab w:val="right" w:leader="dot" w:pos="7910"/>
                </w:tabs>
                <w:rPr>
                  <w:rFonts w:eastAsiaTheme="minorEastAsia"/>
                  <w:noProof/>
                </w:rPr>
              </w:pPr>
              <w:hyperlink w:anchor="_Toc492024150" w:history="1">
                <w:r w:rsidR="0011399F" w:rsidRPr="00F33137">
                  <w:rPr>
                    <w:rStyle w:val="Hyperlink"/>
                    <w:noProof/>
                  </w:rPr>
                  <w:t>6 Strategic Questions</w:t>
                </w:r>
                <w:r w:rsidR="0011399F">
                  <w:rPr>
                    <w:noProof/>
                    <w:webHidden/>
                  </w:rPr>
                  <w:tab/>
                </w:r>
                <w:r w:rsidR="0011399F">
                  <w:rPr>
                    <w:noProof/>
                    <w:webHidden/>
                  </w:rPr>
                  <w:fldChar w:fldCharType="begin"/>
                </w:r>
                <w:r w:rsidR="0011399F">
                  <w:rPr>
                    <w:noProof/>
                    <w:webHidden/>
                  </w:rPr>
                  <w:instrText xml:space="preserve"> PAGEREF _Toc492024150 \h </w:instrText>
                </w:r>
                <w:r w:rsidR="0011399F">
                  <w:rPr>
                    <w:noProof/>
                    <w:webHidden/>
                  </w:rPr>
                </w:r>
                <w:r w:rsidR="0011399F">
                  <w:rPr>
                    <w:noProof/>
                    <w:webHidden/>
                  </w:rPr>
                  <w:fldChar w:fldCharType="separate"/>
                </w:r>
                <w:r w:rsidR="00D56DA4">
                  <w:rPr>
                    <w:noProof/>
                    <w:webHidden/>
                  </w:rPr>
                  <w:t>10</w:t>
                </w:r>
                <w:r w:rsidR="0011399F">
                  <w:rPr>
                    <w:noProof/>
                    <w:webHidden/>
                  </w:rPr>
                  <w:fldChar w:fldCharType="end"/>
                </w:r>
              </w:hyperlink>
            </w:p>
            <w:p w14:paraId="2E06851D" w14:textId="77777777" w:rsidR="00C20961" w:rsidRDefault="00C20961">
              <w:r>
                <w:rPr>
                  <w:b/>
                  <w:bCs/>
                  <w:noProof/>
                </w:rPr>
                <w:fldChar w:fldCharType="end"/>
              </w:r>
            </w:p>
          </w:sdtContent>
        </w:sdt>
        <w:p w14:paraId="7C1A89D3" w14:textId="77777777" w:rsidR="00A65592" w:rsidRPr="00D56DA4" w:rsidRDefault="00A65592" w:rsidP="009B2825">
          <w:pPr>
            <w:pStyle w:val="Heading1"/>
            <w:rPr>
              <w:color w:val="FF0000"/>
            </w:rPr>
          </w:pPr>
          <w:bookmarkStart w:id="1" w:name="_Toc492024143"/>
          <w:r w:rsidRPr="00D56DA4">
            <w:rPr>
              <w:color w:val="FF0000"/>
            </w:rPr>
            <w:t>Key Point</w:t>
          </w:r>
          <w:bookmarkEnd w:id="1"/>
          <w:r w:rsidR="00B9272B" w:rsidRPr="00D56DA4">
            <w:rPr>
              <w:color w:val="FF0000"/>
            </w:rPr>
            <w:t>s</w:t>
          </w:r>
        </w:p>
        <w:p w14:paraId="21266D00" w14:textId="77777777" w:rsidR="00673F94" w:rsidRDefault="00673F94" w:rsidP="00673F94">
          <w:pPr>
            <w:shd w:val="clear" w:color="auto" w:fill="D9E2F3" w:themeFill="accent1" w:themeFillTint="33"/>
            <w:spacing w:after="0"/>
            <w:jc w:val="both"/>
          </w:pPr>
          <w:bookmarkStart w:id="2" w:name="_Hlk492027000"/>
        </w:p>
        <w:p w14:paraId="5A304A87" w14:textId="77777777" w:rsidR="00673F94" w:rsidRPr="00B9272B" w:rsidRDefault="00673F94" w:rsidP="00673F94">
          <w:pPr>
            <w:shd w:val="clear" w:color="auto" w:fill="D9E2F3" w:themeFill="accent1" w:themeFillTint="33"/>
            <w:spacing w:after="0"/>
            <w:jc w:val="both"/>
          </w:pPr>
          <w:r w:rsidRPr="00B9272B">
            <w:t>Total Cost (Capital and Expense) of the Quick Branch can be half that of Modular</w:t>
          </w:r>
          <w:r>
            <w:t>.</w:t>
          </w:r>
        </w:p>
        <w:p w14:paraId="09A7F95C" w14:textId="77777777" w:rsidR="00673F94" w:rsidRPr="00B9272B" w:rsidRDefault="00673F94" w:rsidP="00673F94">
          <w:pPr>
            <w:shd w:val="clear" w:color="auto" w:fill="D9E2F3" w:themeFill="accent1" w:themeFillTint="33"/>
            <w:spacing w:after="0"/>
            <w:jc w:val="both"/>
          </w:pPr>
        </w:p>
        <w:p w14:paraId="0C15E982" w14:textId="77777777" w:rsidR="00673F94" w:rsidRDefault="00673F94" w:rsidP="00673F94">
          <w:pPr>
            <w:shd w:val="clear" w:color="auto" w:fill="D9E2F3" w:themeFill="accent1" w:themeFillTint="33"/>
            <w:spacing w:after="0"/>
          </w:pPr>
          <w:r>
            <w:t>The design/ construction process for the Branch can be condensed to two weeks.</w:t>
          </w:r>
        </w:p>
        <w:p w14:paraId="3FABE4B6" w14:textId="77777777" w:rsidR="00673F94" w:rsidRDefault="00673F94" w:rsidP="00673F94">
          <w:pPr>
            <w:shd w:val="clear" w:color="auto" w:fill="D9E2F3" w:themeFill="accent1" w:themeFillTint="33"/>
            <w:spacing w:after="0"/>
          </w:pPr>
        </w:p>
        <w:p w14:paraId="4071F4B5" w14:textId="77777777" w:rsidR="00673F94" w:rsidRDefault="00673F94" w:rsidP="00673F94">
          <w:pPr>
            <w:shd w:val="clear" w:color="auto" w:fill="D9E2F3" w:themeFill="accent1" w:themeFillTint="33"/>
            <w:spacing w:after="0"/>
          </w:pPr>
          <w:r>
            <w:t xml:space="preserve">Re-Open a temporary Branch as soon as possible, then take time for evaluation and study of </w:t>
          </w:r>
          <w:proofErr w:type="gramStart"/>
          <w:r>
            <w:t>your</w:t>
          </w:r>
          <w:proofErr w:type="gramEnd"/>
          <w:r>
            <w:t xml:space="preserve"> rebuild/ relocate options.</w:t>
          </w:r>
        </w:p>
        <w:p w14:paraId="6EC58E61" w14:textId="77777777" w:rsidR="00673F94" w:rsidRDefault="00673F94" w:rsidP="00673F94">
          <w:pPr>
            <w:shd w:val="clear" w:color="auto" w:fill="D9E2F3" w:themeFill="accent1" w:themeFillTint="33"/>
            <w:spacing w:after="0"/>
          </w:pPr>
        </w:p>
        <w:bookmarkEnd w:id="2"/>
        <w:p w14:paraId="2BF41C25" w14:textId="77777777" w:rsidR="005E53BA" w:rsidRDefault="005E53BA" w:rsidP="00B23648">
          <w:pPr>
            <w:spacing w:after="0"/>
          </w:pPr>
        </w:p>
        <w:p w14:paraId="4EE8897D" w14:textId="77777777" w:rsidR="005E53BA" w:rsidRDefault="005E53BA" w:rsidP="00B23648">
          <w:pPr>
            <w:spacing w:after="0"/>
          </w:pPr>
        </w:p>
        <w:p w14:paraId="49EF5647" w14:textId="77777777" w:rsidR="005E53BA" w:rsidRDefault="005E53BA" w:rsidP="00B23648">
          <w:pPr>
            <w:spacing w:after="0"/>
          </w:pPr>
        </w:p>
        <w:p w14:paraId="7DCDC1C6" w14:textId="77777777" w:rsidR="005E53BA" w:rsidRDefault="005E53BA" w:rsidP="00B23648">
          <w:pPr>
            <w:spacing w:after="0"/>
          </w:pPr>
        </w:p>
        <w:p w14:paraId="598FBCEB" w14:textId="77777777" w:rsidR="005E53BA" w:rsidRDefault="005E53BA" w:rsidP="00B23648">
          <w:pPr>
            <w:spacing w:after="0"/>
          </w:pPr>
        </w:p>
        <w:p w14:paraId="7A4F641A" w14:textId="77777777" w:rsidR="005E53BA" w:rsidRDefault="005E53BA" w:rsidP="00B23648">
          <w:pPr>
            <w:spacing w:after="0"/>
          </w:pPr>
        </w:p>
        <w:p w14:paraId="52C02664" w14:textId="77777777" w:rsidR="00101D01" w:rsidRPr="00D56DA4" w:rsidRDefault="00101D01" w:rsidP="009B2825">
          <w:pPr>
            <w:pStyle w:val="Heading1"/>
            <w:rPr>
              <w:color w:val="FF0000"/>
            </w:rPr>
          </w:pPr>
          <w:bookmarkStart w:id="3" w:name="_Toc492024144"/>
          <w:r w:rsidRPr="00D56DA4">
            <w:rPr>
              <w:color w:val="FF0000"/>
            </w:rPr>
            <w:t>This document is intended to be used in conjunction with its sister documents:</w:t>
          </w:r>
          <w:bookmarkEnd w:id="3"/>
          <w:r w:rsidRPr="00D56DA4">
            <w:rPr>
              <w:color w:val="FF0000"/>
            </w:rPr>
            <w:t xml:space="preserve"> </w:t>
          </w:r>
        </w:p>
        <w:p w14:paraId="308DA85D" w14:textId="77777777" w:rsidR="00101D01" w:rsidRDefault="00101D01" w:rsidP="00B23648">
          <w:pPr>
            <w:numPr>
              <w:ilvl w:val="0"/>
              <w:numId w:val="2"/>
            </w:numPr>
            <w:spacing w:after="0"/>
            <w:jc w:val="both"/>
          </w:pPr>
          <w:r>
            <w:t>“Lessons Learned</w:t>
          </w:r>
          <w:r w:rsidRPr="005B56E1">
            <w:t xml:space="preserve">,” </w:t>
          </w:r>
        </w:p>
        <w:p w14:paraId="4580D00D" w14:textId="77777777" w:rsidR="00101D01" w:rsidRDefault="00101D01" w:rsidP="00B23648">
          <w:pPr>
            <w:numPr>
              <w:ilvl w:val="0"/>
              <w:numId w:val="2"/>
            </w:numPr>
            <w:spacing w:after="0"/>
            <w:jc w:val="both"/>
          </w:pPr>
          <w:r w:rsidRPr="005B56E1">
            <w:t>“</w:t>
          </w:r>
          <w:r w:rsidR="002E5969">
            <w:t>Branch Re-Opening checklist</w:t>
          </w:r>
          <w:r w:rsidRPr="005B56E1">
            <w:t xml:space="preserve"> </w:t>
          </w:r>
        </w:p>
        <w:p w14:paraId="79BA5B82" w14:textId="7855B001" w:rsidR="00101D01" w:rsidRPr="005B56E1" w:rsidRDefault="00101D01" w:rsidP="00096B19">
          <w:pPr>
            <w:spacing w:after="0"/>
            <w:ind w:left="720"/>
            <w:jc w:val="both"/>
          </w:pPr>
          <w:r w:rsidRPr="005B56E1">
            <w:t xml:space="preserve">     </w:t>
          </w:r>
        </w:p>
        <w:p w14:paraId="7D5593CB" w14:textId="77777777" w:rsidR="00101D01" w:rsidRDefault="00101D01" w:rsidP="00B23648">
          <w:pPr>
            <w:spacing w:after="0"/>
            <w:jc w:val="both"/>
          </w:pPr>
        </w:p>
        <w:p w14:paraId="5713BF77" w14:textId="77777777" w:rsidR="001E732F" w:rsidRDefault="001E732F" w:rsidP="00B23648">
          <w:pPr>
            <w:spacing w:after="0"/>
            <w:jc w:val="both"/>
          </w:pPr>
        </w:p>
        <w:p w14:paraId="2BA527A7" w14:textId="77777777" w:rsidR="00A65592" w:rsidRDefault="00A65592" w:rsidP="00B23648">
          <w:pPr>
            <w:spacing w:after="0"/>
          </w:pPr>
        </w:p>
        <w:p w14:paraId="79EEE8F6" w14:textId="77777777" w:rsidR="00B23648" w:rsidRDefault="00B23648" w:rsidP="00B23648">
          <w:pPr>
            <w:spacing w:after="0"/>
          </w:pPr>
        </w:p>
        <w:p w14:paraId="5D6C2784" w14:textId="77777777" w:rsidR="00B23648" w:rsidRDefault="00B23648" w:rsidP="00B23648">
          <w:pPr>
            <w:spacing w:after="0"/>
          </w:pPr>
        </w:p>
        <w:p w14:paraId="1934E06D" w14:textId="77777777" w:rsidR="00714C32" w:rsidRDefault="00714C32" w:rsidP="00B23648">
          <w:pPr>
            <w:spacing w:after="0"/>
          </w:pPr>
        </w:p>
        <w:p w14:paraId="1C927789" w14:textId="77777777" w:rsidR="00714C32" w:rsidRDefault="00714C32" w:rsidP="00B23648">
          <w:pPr>
            <w:spacing w:after="0"/>
          </w:pPr>
        </w:p>
        <w:p w14:paraId="0BB10720" w14:textId="77777777" w:rsidR="00101D01" w:rsidRPr="00F86DDA" w:rsidRDefault="00816E16" w:rsidP="00F86DDA">
          <w:pPr>
            <w:spacing w:after="0"/>
          </w:pPr>
        </w:p>
      </w:sdtContent>
    </w:sdt>
    <w:p w14:paraId="216B206E" w14:textId="77777777" w:rsidR="00491361" w:rsidRDefault="00101D01" w:rsidP="002E5969">
      <w:pPr>
        <w:pStyle w:val="Heading1"/>
      </w:pPr>
      <w:bookmarkStart w:id="4" w:name="_Toc492024145"/>
      <w:r w:rsidRPr="00D56DA4">
        <w:rPr>
          <w:color w:val="FF0000"/>
          <w:sz w:val="36"/>
        </w:rPr>
        <w:t xml:space="preserve">1. </w:t>
      </w:r>
      <w:r w:rsidR="00780330" w:rsidRPr="00D56DA4">
        <w:rPr>
          <w:color w:val="FF0000"/>
          <w:sz w:val="36"/>
        </w:rPr>
        <w:t>Concept</w:t>
      </w:r>
      <w:bookmarkEnd w:id="4"/>
    </w:p>
    <w:p w14:paraId="25C7F294" w14:textId="77777777" w:rsidR="00491361" w:rsidRDefault="00491361" w:rsidP="00101D01">
      <w:pPr>
        <w:spacing w:after="12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4056"/>
      </w:tblGrid>
      <w:tr w:rsidR="00B835C8" w14:paraId="2ADA26AC" w14:textId="77777777" w:rsidTr="00780330">
        <w:tc>
          <w:tcPr>
            <w:tcW w:w="3955" w:type="dxa"/>
          </w:tcPr>
          <w:p w14:paraId="02B1F0B6" w14:textId="77777777" w:rsidR="00B835C8" w:rsidRDefault="00B835C8" w:rsidP="00101D01">
            <w:pPr>
              <w:spacing w:after="120"/>
              <w:jc w:val="both"/>
            </w:pPr>
          </w:p>
          <w:p w14:paraId="7F6C1A87" w14:textId="77777777" w:rsidR="00B835C8" w:rsidRDefault="00B835C8" w:rsidP="00101D01">
            <w:pPr>
              <w:spacing w:after="120"/>
              <w:jc w:val="both"/>
            </w:pPr>
          </w:p>
          <w:p w14:paraId="7142B7E2" w14:textId="77777777" w:rsidR="00B835C8" w:rsidRDefault="00B835C8" w:rsidP="00101D01">
            <w:pPr>
              <w:spacing w:after="120"/>
              <w:jc w:val="both"/>
            </w:pPr>
          </w:p>
          <w:p w14:paraId="27956033" w14:textId="77777777" w:rsidR="00B835C8" w:rsidRDefault="00B835C8" w:rsidP="00101D01">
            <w:pPr>
              <w:spacing w:after="120"/>
              <w:jc w:val="both"/>
            </w:pPr>
          </w:p>
          <w:p w14:paraId="28984B30" w14:textId="77777777" w:rsidR="00B835C8" w:rsidRDefault="00B835C8" w:rsidP="00101D01">
            <w:pPr>
              <w:spacing w:after="120"/>
              <w:jc w:val="both"/>
            </w:pPr>
            <w:r>
              <w:t>The Pelican State Credit Union’s Denham Springs Branch was inundated with</w:t>
            </w:r>
            <w:r w:rsidR="005779CA">
              <w:t xml:space="preserve"> </w:t>
            </w:r>
            <w:proofErr w:type="gramStart"/>
            <w:r w:rsidR="005779CA">
              <w:t xml:space="preserve">three  </w:t>
            </w:r>
            <w:r>
              <w:t>feet</w:t>
            </w:r>
            <w:proofErr w:type="gramEnd"/>
            <w:r>
              <w:t xml:space="preserve"> of water during the great flood of August, 2016</w:t>
            </w:r>
            <w:r w:rsidR="007C1CA2">
              <w:t>.  A larg</w:t>
            </w:r>
            <w:r w:rsidR="005779CA">
              <w:t>e</w:t>
            </w:r>
            <w:r w:rsidR="007C1CA2">
              <w:t xml:space="preserve"> percentage of Credit Union and Labarre employees were homeless and it took two weeks to gather a group for a Brainstorming Session.</w:t>
            </w:r>
          </w:p>
        </w:tc>
        <w:tc>
          <w:tcPr>
            <w:tcW w:w="3955" w:type="dxa"/>
          </w:tcPr>
          <w:p w14:paraId="75892EED" w14:textId="77777777" w:rsidR="00B835C8" w:rsidRDefault="00B835C8" w:rsidP="00101D01">
            <w:pPr>
              <w:spacing w:after="120"/>
              <w:jc w:val="both"/>
            </w:pPr>
            <w:r>
              <w:rPr>
                <w:noProof/>
              </w:rPr>
              <mc:AlternateContent>
                <mc:Choice Requires="wps">
                  <w:drawing>
                    <wp:anchor distT="0" distB="0" distL="114300" distR="114300" simplePos="0" relativeHeight="251660288" behindDoc="0" locked="0" layoutInCell="1" allowOverlap="1" wp14:anchorId="1CDC5007" wp14:editId="4AF6EB24">
                      <wp:simplePos x="0" y="0"/>
                      <wp:positionH relativeFrom="column">
                        <wp:posOffset>185420</wp:posOffset>
                      </wp:positionH>
                      <wp:positionV relativeFrom="paragraph">
                        <wp:posOffset>2373630</wp:posOffset>
                      </wp:positionV>
                      <wp:extent cx="238125" cy="209550"/>
                      <wp:effectExtent l="0" t="19050" r="47625" b="38100"/>
                      <wp:wrapNone/>
                      <wp:docPr id="4" name="Arrow: Right 4"/>
                      <wp:cNvGraphicFramePr/>
                      <a:graphic xmlns:a="http://schemas.openxmlformats.org/drawingml/2006/main">
                        <a:graphicData uri="http://schemas.microsoft.com/office/word/2010/wordprocessingShape">
                          <wps:wsp>
                            <wps:cNvSpPr/>
                            <wps:spPr>
                              <a:xfrm>
                                <a:off x="0" y="0"/>
                                <a:ext cx="238125" cy="209550"/>
                              </a:xfrm>
                              <a:prstGeom prst="rightArrow">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371B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14.6pt;margin-top:186.9pt;width:18.7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" adj="12096" fillcolor="yellow" strokecolor="#c45911 [2405]" strokeweight="1pt"/>
                  </w:pict>
                </mc:Fallback>
              </mc:AlternateContent>
            </w:r>
            <w:r w:rsidRPr="00B835C8">
              <w:rPr>
                <w:noProof/>
              </w:rPr>
              <w:drawing>
                <wp:inline distT="0" distB="0" distL="0" distR="0" wp14:anchorId="7DA7B2AB" wp14:editId="257E4E39">
                  <wp:extent cx="2390525" cy="2936240"/>
                  <wp:effectExtent l="0" t="0" r="0" b="0"/>
                  <wp:docPr id="11" name="Picture 2" descr="#louisianastrong #louisianaflood #prayforlouisiana #rebuild #louisiana #livingstonparish #thegreatfl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louisianastrong #louisianaflood #prayforlouisiana #rebuild #louisiana #livingstonparish #thegreatflood: "/>
                          <pic:cNvPicPr>
                            <a:picLocks noChangeAspect="1" noChangeArrowheads="1"/>
                          </pic:cNvPicPr>
                        </pic:nvPicPr>
                        <pic:blipFill rotWithShape="1">
                          <a:blip r:embed="rId13">
                            <a:extLst>
                              <a:ext uri="{28A0092B-C50C-407E-A947-70E740481C1C}">
                                <a14:useLocalDpi xmlns:a14="http://schemas.microsoft.com/office/drawing/2010/main" val="0"/>
                              </a:ext>
                            </a:extLst>
                          </a:blip>
                          <a:srcRect t="7885"/>
                          <a:stretch/>
                        </pic:blipFill>
                        <pic:spPr bwMode="auto">
                          <a:xfrm>
                            <a:off x="0" y="0"/>
                            <a:ext cx="2396601" cy="2943703"/>
                          </a:xfrm>
                          <a:prstGeom prst="rect">
                            <a:avLst/>
                          </a:prstGeom>
                          <a:noFill/>
                        </pic:spPr>
                      </pic:pic>
                    </a:graphicData>
                  </a:graphic>
                </wp:inline>
              </w:drawing>
            </w:r>
          </w:p>
        </w:tc>
      </w:tr>
      <w:tr w:rsidR="00B835C8" w14:paraId="6782D82B" w14:textId="77777777" w:rsidTr="00780330">
        <w:tc>
          <w:tcPr>
            <w:tcW w:w="3955" w:type="dxa"/>
          </w:tcPr>
          <w:p w14:paraId="0E0A4F9B" w14:textId="77777777" w:rsidR="0065523D" w:rsidRDefault="0065523D" w:rsidP="00101D01">
            <w:pPr>
              <w:spacing w:after="120"/>
              <w:jc w:val="both"/>
            </w:pPr>
          </w:p>
          <w:p w14:paraId="3C9CACD9" w14:textId="77777777" w:rsidR="0065523D" w:rsidRDefault="0065523D" w:rsidP="00101D01">
            <w:pPr>
              <w:spacing w:after="120"/>
              <w:jc w:val="both"/>
            </w:pPr>
          </w:p>
          <w:p w14:paraId="619FDBDE" w14:textId="77777777" w:rsidR="00B835C8" w:rsidRDefault="007C1CA2" w:rsidP="00101D01">
            <w:pPr>
              <w:spacing w:after="120"/>
              <w:jc w:val="both"/>
            </w:pPr>
            <w:r>
              <w:t>Pelican State had a contract for</w:t>
            </w:r>
            <w:r w:rsidR="0065523D">
              <w:t xml:space="preserve"> </w:t>
            </w:r>
            <w:r>
              <w:t xml:space="preserve">temporary ATM’s to be delivered after a disaster and the trailer-based ATM’s were set up </w:t>
            </w:r>
            <w:r w:rsidR="006171B3">
              <w:t xml:space="preserve">soon after </w:t>
            </w:r>
            <w:r>
              <w:t xml:space="preserve">the floodwaters receded. </w:t>
            </w:r>
            <w:r w:rsidR="006171B3">
              <w:t xml:space="preserve"> </w:t>
            </w:r>
            <w:r>
              <w:t xml:space="preserve"> </w:t>
            </w:r>
          </w:p>
        </w:tc>
        <w:tc>
          <w:tcPr>
            <w:tcW w:w="3955" w:type="dxa"/>
          </w:tcPr>
          <w:p w14:paraId="4CC2C816" w14:textId="77777777" w:rsidR="00B835C8" w:rsidRDefault="007C1CA2" w:rsidP="00101D01">
            <w:pPr>
              <w:spacing w:after="120"/>
              <w:jc w:val="both"/>
            </w:pPr>
            <w:r w:rsidRPr="007C1CA2">
              <w:rPr>
                <w:noProof/>
              </w:rPr>
              <w:drawing>
                <wp:inline distT="0" distB="0" distL="0" distR="0" wp14:anchorId="798B9D2C" wp14:editId="7C199139">
                  <wp:extent cx="2438400" cy="1828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tc>
      </w:tr>
      <w:tr w:rsidR="0065523D" w14:paraId="72C32583" w14:textId="77777777" w:rsidTr="00780330">
        <w:tc>
          <w:tcPr>
            <w:tcW w:w="3955" w:type="dxa"/>
          </w:tcPr>
          <w:p w14:paraId="21ABE435" w14:textId="77777777" w:rsidR="0065523D" w:rsidRDefault="0065523D" w:rsidP="00780330">
            <w:pPr>
              <w:jc w:val="both"/>
            </w:pPr>
          </w:p>
          <w:p w14:paraId="5A5E7F06" w14:textId="77777777" w:rsidR="0065523D" w:rsidRDefault="0065523D" w:rsidP="00780330">
            <w:pPr>
              <w:jc w:val="both"/>
            </w:pPr>
            <w:r>
              <w:t xml:space="preserve">The Brainstorming session started with a discussion of how to accommodate a waiting line because the </w:t>
            </w:r>
            <w:r w:rsidR="000B4647">
              <w:t xml:space="preserve">“emergency Branch </w:t>
            </w:r>
            <w:r>
              <w:t>truck</w:t>
            </w:r>
            <w:r w:rsidR="000B4647">
              <w:t>”</w:t>
            </w:r>
            <w:r>
              <w:t xml:space="preserve"> </w:t>
            </w:r>
            <w:r w:rsidR="00780330">
              <w:t xml:space="preserve">had only two desks. </w:t>
            </w:r>
            <w:r w:rsidR="00780330" w:rsidRPr="000B4647">
              <w:rPr>
                <w:b/>
              </w:rPr>
              <w:t>When it was suggested that the covered Drive-Thru could serve as a waiting area, Jay Labarre said “I can do better and we c</w:t>
            </w:r>
            <w:r w:rsidR="007F4BB0" w:rsidRPr="000B4647">
              <w:rPr>
                <w:b/>
              </w:rPr>
              <w:t xml:space="preserve">an convert the Drive Thru to a </w:t>
            </w:r>
            <w:r w:rsidR="00780330" w:rsidRPr="000B4647">
              <w:rPr>
                <w:b/>
              </w:rPr>
              <w:t>temporary Branch</w:t>
            </w:r>
            <w:r w:rsidR="00DD2334">
              <w:rPr>
                <w:b/>
              </w:rPr>
              <w:t>!</w:t>
            </w:r>
            <w:r w:rsidR="00780330" w:rsidRPr="000B4647">
              <w:rPr>
                <w:b/>
              </w:rPr>
              <w:t>”</w:t>
            </w:r>
            <w:r w:rsidR="00780330">
              <w:t xml:space="preserve"> </w:t>
            </w:r>
          </w:p>
        </w:tc>
        <w:tc>
          <w:tcPr>
            <w:tcW w:w="3955" w:type="dxa"/>
          </w:tcPr>
          <w:p w14:paraId="763BE4BD" w14:textId="77777777" w:rsidR="0065523D" w:rsidRPr="007C1CA2" w:rsidRDefault="0065523D" w:rsidP="00101D01">
            <w:pPr>
              <w:spacing w:after="120"/>
              <w:jc w:val="both"/>
            </w:pPr>
            <w:r>
              <w:rPr>
                <w:noProof/>
              </w:rPr>
              <w:drawing>
                <wp:inline distT="0" distB="0" distL="0" distR="0" wp14:anchorId="7BE53BCD" wp14:editId="243430AB">
                  <wp:extent cx="2438400" cy="1642324"/>
                  <wp:effectExtent l="0" t="0" r="0" b="0"/>
                  <wp:docPr id="13" name="Picture 13" descr="C:\Users\BLynch\AppData\Local\Microsoft\Windows\INetCache\Content.Word\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ynch\AppData\Local\Microsoft\Windows\INetCache\Content.Word\IMG_057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3884" b="22616"/>
                          <a:stretch/>
                        </pic:blipFill>
                        <pic:spPr bwMode="auto">
                          <a:xfrm>
                            <a:off x="0" y="0"/>
                            <a:ext cx="2443925" cy="16460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83005C" w14:textId="77777777" w:rsidR="00491361" w:rsidRDefault="00491361" w:rsidP="00101D01">
      <w:pPr>
        <w:spacing w:after="120" w:line="240" w:lineRule="auto"/>
        <w:jc w:val="both"/>
      </w:pPr>
    </w:p>
    <w:p w14:paraId="13B1A74F" w14:textId="77777777" w:rsidR="00780330" w:rsidRDefault="00780330" w:rsidP="00101D01">
      <w:pPr>
        <w:spacing w:after="120" w:line="240" w:lineRule="auto"/>
        <w:jc w:val="both"/>
      </w:pPr>
    </w:p>
    <w:p w14:paraId="216C4C08" w14:textId="77777777" w:rsidR="00780330" w:rsidRDefault="00780330" w:rsidP="00101D01">
      <w:pPr>
        <w:spacing w:after="120" w:line="240" w:lineRule="auto"/>
        <w:jc w:val="both"/>
      </w:pPr>
    </w:p>
    <w:p w14:paraId="52AD8993" w14:textId="77777777" w:rsidR="00780330" w:rsidRDefault="00780330" w:rsidP="00780330">
      <w:pPr>
        <w:pStyle w:val="Heading1"/>
      </w:pPr>
      <w:bookmarkStart w:id="5" w:name="_Toc492024146"/>
      <w:r w:rsidRPr="00D56DA4">
        <w:rPr>
          <w:color w:val="FF0000"/>
          <w:sz w:val="36"/>
        </w:rPr>
        <w:t>2. Design &amp; Construction</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5"/>
      </w:tblGrid>
      <w:tr w:rsidR="00780330" w14:paraId="28178085" w14:textId="77777777" w:rsidTr="009F4065">
        <w:tc>
          <w:tcPr>
            <w:tcW w:w="3955" w:type="dxa"/>
          </w:tcPr>
          <w:p w14:paraId="6683AEDB" w14:textId="77777777" w:rsidR="00780330" w:rsidRDefault="00780330" w:rsidP="00101D01">
            <w:pPr>
              <w:spacing w:after="120"/>
              <w:jc w:val="both"/>
            </w:pPr>
          </w:p>
          <w:p w14:paraId="64D7FB52" w14:textId="77777777" w:rsidR="00780330" w:rsidRDefault="00780330" w:rsidP="00101D01">
            <w:pPr>
              <w:spacing w:after="120"/>
              <w:jc w:val="both"/>
            </w:pPr>
          </w:p>
          <w:p w14:paraId="4CD16AFB" w14:textId="77777777" w:rsidR="00780330" w:rsidRDefault="00780330" w:rsidP="00101D01">
            <w:pPr>
              <w:spacing w:after="120"/>
              <w:jc w:val="both"/>
            </w:pPr>
          </w:p>
          <w:p w14:paraId="1901F222" w14:textId="77777777" w:rsidR="00780330" w:rsidRDefault="00780330" w:rsidP="00101D01">
            <w:pPr>
              <w:spacing w:after="120"/>
              <w:jc w:val="both"/>
            </w:pPr>
            <w:r>
              <w:t>Jay, who is President and CEO of Labarre Associates did a quick concept sketch based on one desk in each Drive Thru lane.</w:t>
            </w:r>
          </w:p>
          <w:p w14:paraId="7AB2B8BF" w14:textId="77777777" w:rsidR="006171B3" w:rsidRDefault="006171B3" w:rsidP="00101D01">
            <w:pPr>
              <w:spacing w:after="120"/>
              <w:jc w:val="both"/>
            </w:pPr>
          </w:p>
          <w:p w14:paraId="356672A5" w14:textId="77777777" w:rsidR="006171B3" w:rsidRDefault="006171B3" w:rsidP="00101D01">
            <w:pPr>
              <w:spacing w:after="120"/>
              <w:jc w:val="both"/>
            </w:pPr>
          </w:p>
        </w:tc>
        <w:tc>
          <w:tcPr>
            <w:tcW w:w="3955" w:type="dxa"/>
          </w:tcPr>
          <w:p w14:paraId="3648F623" w14:textId="77777777" w:rsidR="00780330" w:rsidRDefault="00780330" w:rsidP="00101D01">
            <w:pPr>
              <w:spacing w:after="120"/>
              <w:jc w:val="both"/>
            </w:pPr>
            <w:r w:rsidRPr="00780330">
              <w:rPr>
                <w:noProof/>
              </w:rPr>
              <w:drawing>
                <wp:inline distT="0" distB="0" distL="0" distR="0" wp14:anchorId="013BDA14" wp14:editId="7029EF74">
                  <wp:extent cx="2200275" cy="1805257"/>
                  <wp:effectExtent l="0" t="0" r="0" b="508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srcRect l="20489" t="8762" r="25068" b="11827"/>
                          <a:stretch/>
                        </pic:blipFill>
                        <pic:spPr bwMode="auto">
                          <a:xfrm>
                            <a:off x="0" y="0"/>
                            <a:ext cx="2205971" cy="1809931"/>
                          </a:xfrm>
                          <a:prstGeom prst="rect">
                            <a:avLst/>
                          </a:prstGeom>
                          <a:ln>
                            <a:noFill/>
                          </a:ln>
                          <a:extLst>
                            <a:ext uri="{53640926-AAD7-44D8-BBD7-CCE9431645EC}">
                              <a14:shadowObscured xmlns:a14="http://schemas.microsoft.com/office/drawing/2010/main"/>
                            </a:ext>
                          </a:extLst>
                        </pic:spPr>
                      </pic:pic>
                    </a:graphicData>
                  </a:graphic>
                </wp:inline>
              </w:drawing>
            </w:r>
          </w:p>
        </w:tc>
      </w:tr>
      <w:tr w:rsidR="00780330" w14:paraId="57FED0A8" w14:textId="77777777" w:rsidTr="009F4065">
        <w:tc>
          <w:tcPr>
            <w:tcW w:w="3955" w:type="dxa"/>
          </w:tcPr>
          <w:p w14:paraId="28AA460F" w14:textId="77777777" w:rsidR="00780330" w:rsidRDefault="00780330" w:rsidP="00101D01">
            <w:pPr>
              <w:spacing w:after="120"/>
              <w:jc w:val="both"/>
            </w:pPr>
          </w:p>
          <w:p w14:paraId="274E7BD3" w14:textId="77777777" w:rsidR="007F4BB0" w:rsidRDefault="007F4BB0" w:rsidP="00101D01">
            <w:pPr>
              <w:spacing w:after="120"/>
              <w:jc w:val="both"/>
            </w:pPr>
          </w:p>
          <w:p w14:paraId="08F12758" w14:textId="77777777" w:rsidR="00780330" w:rsidRDefault="00780330" w:rsidP="00101D01">
            <w:pPr>
              <w:spacing w:after="120"/>
              <w:jc w:val="both"/>
            </w:pPr>
            <w:r>
              <w:t>The sketch at the right shows the temporary enclosure in red.</w:t>
            </w:r>
            <w:r w:rsidR="007F4BB0">
              <w:t xml:space="preserve">  A “verbal” building permit was issued by the Building Inspector.</w:t>
            </w:r>
          </w:p>
          <w:p w14:paraId="267F1EB5" w14:textId="77777777" w:rsidR="006171B3" w:rsidRDefault="006171B3" w:rsidP="00101D01">
            <w:pPr>
              <w:spacing w:after="120"/>
              <w:jc w:val="both"/>
            </w:pPr>
          </w:p>
        </w:tc>
        <w:tc>
          <w:tcPr>
            <w:tcW w:w="3955" w:type="dxa"/>
          </w:tcPr>
          <w:p w14:paraId="75C9C105" w14:textId="77777777" w:rsidR="00780330" w:rsidRDefault="00780330" w:rsidP="00101D01">
            <w:pPr>
              <w:spacing w:after="120"/>
              <w:jc w:val="both"/>
            </w:pPr>
            <w:r w:rsidRPr="00780330">
              <w:rPr>
                <w:noProof/>
              </w:rPr>
              <w:drawing>
                <wp:inline distT="0" distB="0" distL="0" distR="0" wp14:anchorId="13D42C35" wp14:editId="4DB09E08">
                  <wp:extent cx="1714561" cy="2199080"/>
                  <wp:effectExtent l="5397" t="0" r="5398" b="5397"/>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l="34607" t="26702" r="35998" b="6273"/>
                          <a:stretch/>
                        </pic:blipFill>
                        <pic:spPr>
                          <a:xfrm rot="16200000">
                            <a:off x="0" y="0"/>
                            <a:ext cx="1717926" cy="2203396"/>
                          </a:xfrm>
                          <a:prstGeom prst="rect">
                            <a:avLst/>
                          </a:prstGeom>
                        </pic:spPr>
                      </pic:pic>
                    </a:graphicData>
                  </a:graphic>
                </wp:inline>
              </w:drawing>
            </w:r>
          </w:p>
        </w:tc>
      </w:tr>
      <w:tr w:rsidR="00780330" w14:paraId="5B0CE23F" w14:textId="77777777" w:rsidTr="009F4065">
        <w:tc>
          <w:tcPr>
            <w:tcW w:w="3955" w:type="dxa"/>
          </w:tcPr>
          <w:p w14:paraId="65978FFA" w14:textId="77777777" w:rsidR="000B4647" w:rsidRDefault="000B4647" w:rsidP="00101D01">
            <w:pPr>
              <w:spacing w:after="120"/>
              <w:jc w:val="both"/>
            </w:pPr>
          </w:p>
          <w:p w14:paraId="027B4696" w14:textId="77777777" w:rsidR="000B4647" w:rsidRDefault="000B4647" w:rsidP="00101D01">
            <w:pPr>
              <w:spacing w:after="120"/>
              <w:jc w:val="both"/>
            </w:pPr>
          </w:p>
          <w:p w14:paraId="4E4F9706" w14:textId="77777777" w:rsidR="000B4647" w:rsidRDefault="000B4647" w:rsidP="00101D01">
            <w:pPr>
              <w:spacing w:after="120"/>
              <w:jc w:val="both"/>
            </w:pPr>
          </w:p>
          <w:p w14:paraId="5E61934D" w14:textId="77777777" w:rsidR="00780330" w:rsidRDefault="000B4647" w:rsidP="00101D01">
            <w:pPr>
              <w:spacing w:after="120"/>
              <w:jc w:val="both"/>
            </w:pPr>
            <w:r>
              <w:t>A removable wood frame was erected around the perimeter of the Drive Thru.</w:t>
            </w:r>
          </w:p>
          <w:p w14:paraId="605CE4CF" w14:textId="77777777" w:rsidR="005779CA" w:rsidRDefault="005779CA" w:rsidP="00101D01">
            <w:pPr>
              <w:spacing w:after="120"/>
              <w:jc w:val="both"/>
            </w:pPr>
          </w:p>
        </w:tc>
        <w:tc>
          <w:tcPr>
            <w:tcW w:w="3955" w:type="dxa"/>
          </w:tcPr>
          <w:p w14:paraId="66C2D25B" w14:textId="77777777" w:rsidR="00780330" w:rsidRDefault="000B4647" w:rsidP="00101D01">
            <w:pPr>
              <w:spacing w:after="120"/>
              <w:jc w:val="both"/>
            </w:pPr>
            <w:r>
              <w:rPr>
                <w:noProof/>
              </w:rPr>
              <w:drawing>
                <wp:inline distT="0" distB="0" distL="0" distR="0" wp14:anchorId="0BAB7C44" wp14:editId="4CCAEAA2">
                  <wp:extent cx="2226310" cy="1706113"/>
                  <wp:effectExtent l="0" t="0" r="2540" b="8890"/>
                  <wp:docPr id="138" name="Picture 138" descr="C:\Users\BLynch\AppData\Local\Microsoft\Windows\INetCache\Content.Word\IMG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Lynch\AppData\Local\Microsoft\Windows\INetCache\Content.Word\IMG_09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788" b="16577"/>
                          <a:stretch/>
                        </pic:blipFill>
                        <pic:spPr bwMode="auto">
                          <a:xfrm>
                            <a:off x="0" y="0"/>
                            <a:ext cx="2227231" cy="17068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4647" w14:paraId="5A6264C9" w14:textId="77777777" w:rsidTr="009F4065">
        <w:tc>
          <w:tcPr>
            <w:tcW w:w="3955" w:type="dxa"/>
          </w:tcPr>
          <w:p w14:paraId="18506806" w14:textId="77777777" w:rsidR="000B4647" w:rsidRDefault="000B4647" w:rsidP="00101D01">
            <w:pPr>
              <w:spacing w:after="120"/>
              <w:jc w:val="both"/>
            </w:pPr>
          </w:p>
          <w:p w14:paraId="5FB37F8D" w14:textId="77777777" w:rsidR="000B4647" w:rsidRDefault="000B4647" w:rsidP="00101D01">
            <w:pPr>
              <w:spacing w:after="120"/>
              <w:jc w:val="both"/>
            </w:pPr>
          </w:p>
          <w:p w14:paraId="0431281B" w14:textId="77777777" w:rsidR="000B4647" w:rsidRDefault="000B4647" w:rsidP="00101D01">
            <w:pPr>
              <w:spacing w:after="120"/>
              <w:jc w:val="both"/>
            </w:pPr>
            <w:r>
              <w:t>Translucent fiberglass panels were screwed to the wood frame for easy removal.  Doors were installed immediately and were not painted.</w:t>
            </w:r>
          </w:p>
        </w:tc>
        <w:tc>
          <w:tcPr>
            <w:tcW w:w="3955" w:type="dxa"/>
          </w:tcPr>
          <w:p w14:paraId="6CDC4C27" w14:textId="77777777" w:rsidR="000B4647" w:rsidRDefault="000B4647" w:rsidP="00101D01">
            <w:pPr>
              <w:spacing w:after="120"/>
              <w:jc w:val="both"/>
              <w:rPr>
                <w:noProof/>
              </w:rPr>
            </w:pPr>
            <w:r>
              <w:rPr>
                <w:noProof/>
              </w:rPr>
              <w:drawing>
                <wp:inline distT="0" distB="0" distL="0" distR="0" wp14:anchorId="1F982FF5" wp14:editId="2C747B15">
                  <wp:extent cx="2312863" cy="1733550"/>
                  <wp:effectExtent l="0" t="0" r="0" b="0"/>
                  <wp:docPr id="21" name="Picture 21" descr="C:\Users\BLynch\AppData\Local\Microsoft\Windows\INetCache\Content.Word\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ynch\AppData\Local\Microsoft\Windows\INetCache\Content.Word\IMG_05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6707" cy="1736431"/>
                          </a:xfrm>
                          <a:prstGeom prst="rect">
                            <a:avLst/>
                          </a:prstGeom>
                          <a:noFill/>
                          <a:ln>
                            <a:noFill/>
                          </a:ln>
                        </pic:spPr>
                      </pic:pic>
                    </a:graphicData>
                  </a:graphic>
                </wp:inline>
              </w:drawing>
            </w:r>
          </w:p>
        </w:tc>
      </w:tr>
      <w:tr w:rsidR="006171B3" w14:paraId="4B84DCB5" w14:textId="77777777" w:rsidTr="007927BE">
        <w:tc>
          <w:tcPr>
            <w:tcW w:w="3955" w:type="dxa"/>
          </w:tcPr>
          <w:p w14:paraId="0BC14D29" w14:textId="77777777" w:rsidR="00D15203" w:rsidRDefault="00D15203" w:rsidP="00101D01">
            <w:pPr>
              <w:spacing w:after="120"/>
              <w:jc w:val="both"/>
            </w:pPr>
          </w:p>
          <w:p w14:paraId="11B9E514" w14:textId="77777777" w:rsidR="006171B3" w:rsidRDefault="000B4647" w:rsidP="00101D01">
            <w:pPr>
              <w:spacing w:after="120"/>
              <w:jc w:val="both"/>
            </w:pPr>
            <w:r>
              <w:t>As construction started on the temporary Branch, the interior drywall was gutted to five feet and doors and flooring were removed.   Note existing bank equipment was reconditioned and used to support the temporary Branch.</w:t>
            </w:r>
          </w:p>
        </w:tc>
        <w:tc>
          <w:tcPr>
            <w:tcW w:w="3955" w:type="dxa"/>
          </w:tcPr>
          <w:p w14:paraId="2395F92C" w14:textId="77777777" w:rsidR="006171B3" w:rsidRDefault="000B4647" w:rsidP="00101D01">
            <w:pPr>
              <w:spacing w:after="120"/>
              <w:jc w:val="both"/>
            </w:pPr>
            <w:r>
              <w:rPr>
                <w:noProof/>
              </w:rPr>
              <w:drawing>
                <wp:inline distT="0" distB="0" distL="0" distR="0" wp14:anchorId="0BA2AD7F" wp14:editId="7AE6A4F2">
                  <wp:extent cx="2370270" cy="1776577"/>
                  <wp:effectExtent l="0" t="0" r="0" b="0"/>
                  <wp:docPr id="18" name="Picture 18" descr="C:\Users\BLynch\AppData\Local\Microsoft\Windows\INetCache\Content.Word\IMG_7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ynch\AppData\Local\Microsoft\Windows\INetCache\Content.Word\IMG_76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4403" cy="1779675"/>
                          </a:xfrm>
                          <a:prstGeom prst="rect">
                            <a:avLst/>
                          </a:prstGeom>
                          <a:noFill/>
                          <a:ln>
                            <a:noFill/>
                          </a:ln>
                        </pic:spPr>
                      </pic:pic>
                    </a:graphicData>
                  </a:graphic>
                </wp:inline>
              </w:drawing>
            </w:r>
          </w:p>
        </w:tc>
      </w:tr>
      <w:tr w:rsidR="006171B3" w14:paraId="296831D9" w14:textId="77777777" w:rsidTr="007927BE">
        <w:tc>
          <w:tcPr>
            <w:tcW w:w="3955" w:type="dxa"/>
          </w:tcPr>
          <w:p w14:paraId="4313EFC9" w14:textId="77777777" w:rsidR="00552F7B" w:rsidRDefault="00552F7B" w:rsidP="00101D01">
            <w:pPr>
              <w:spacing w:after="120"/>
              <w:jc w:val="both"/>
            </w:pPr>
          </w:p>
          <w:p w14:paraId="6EE2B84D" w14:textId="77777777" w:rsidR="00552F7B" w:rsidRDefault="00552F7B" w:rsidP="00101D01">
            <w:pPr>
              <w:spacing w:after="120"/>
              <w:jc w:val="both"/>
            </w:pPr>
          </w:p>
          <w:p w14:paraId="0AC54A5A" w14:textId="77777777" w:rsidR="006171B3" w:rsidRDefault="00D15203" w:rsidP="00101D01">
            <w:pPr>
              <w:spacing w:after="120"/>
              <w:jc w:val="both"/>
            </w:pPr>
            <w:r>
              <w:t>HVAC was divert</w:t>
            </w:r>
            <w:r w:rsidR="000B4647">
              <w:t xml:space="preserve">ed </w:t>
            </w:r>
            <w:r>
              <w:t xml:space="preserve">from existing HVAC units to the </w:t>
            </w:r>
            <w:r w:rsidR="00552F7B">
              <w:t>Drive Thru.</w:t>
            </w:r>
          </w:p>
        </w:tc>
        <w:tc>
          <w:tcPr>
            <w:tcW w:w="3955" w:type="dxa"/>
          </w:tcPr>
          <w:p w14:paraId="4DC21338" w14:textId="77777777" w:rsidR="006171B3" w:rsidRDefault="00D15203" w:rsidP="00101D01">
            <w:pPr>
              <w:spacing w:after="120"/>
              <w:jc w:val="both"/>
            </w:pPr>
            <w:r>
              <w:rPr>
                <w:noProof/>
              </w:rPr>
              <w:drawing>
                <wp:inline distT="0" distB="0" distL="0" distR="0" wp14:anchorId="7D52C083" wp14:editId="6AB0514E">
                  <wp:extent cx="2312864" cy="1733550"/>
                  <wp:effectExtent l="0" t="0" r="0" b="0"/>
                  <wp:docPr id="19" name="Picture 19" descr="C:\Users\BLynch\AppData\Local\Microsoft\Windows\INetCache\Content.Word\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ynch\AppData\Local\Microsoft\Windows\INetCache\Content.Word\IMG_05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0007" cy="1738904"/>
                          </a:xfrm>
                          <a:prstGeom prst="rect">
                            <a:avLst/>
                          </a:prstGeom>
                          <a:noFill/>
                          <a:ln>
                            <a:noFill/>
                          </a:ln>
                        </pic:spPr>
                      </pic:pic>
                    </a:graphicData>
                  </a:graphic>
                </wp:inline>
              </w:drawing>
            </w:r>
          </w:p>
        </w:tc>
      </w:tr>
      <w:tr w:rsidR="006171B3" w14:paraId="5ADEC06E" w14:textId="77777777" w:rsidTr="007927BE">
        <w:tc>
          <w:tcPr>
            <w:tcW w:w="3955" w:type="dxa"/>
          </w:tcPr>
          <w:p w14:paraId="1D4D17E4" w14:textId="77777777" w:rsidR="00552F7B" w:rsidRDefault="00552F7B" w:rsidP="00101D01">
            <w:pPr>
              <w:spacing w:after="120"/>
              <w:jc w:val="both"/>
            </w:pPr>
          </w:p>
          <w:p w14:paraId="319A594D" w14:textId="77777777" w:rsidR="006171B3" w:rsidRDefault="00552F7B" w:rsidP="00101D01">
            <w:pPr>
              <w:spacing w:after="120"/>
              <w:jc w:val="both"/>
            </w:pPr>
            <w:r>
              <w:t>Toilet facilities within the Branch were cleaned up and re used.  A 6-foot fence provided a secure path to the Branch interior</w:t>
            </w:r>
            <w:r w:rsidR="000B4647">
              <w:t>.</w:t>
            </w:r>
            <w:r>
              <w:t xml:space="preserve"> Existing Safes and Bank Equipment within the Branch were used.</w:t>
            </w:r>
          </w:p>
        </w:tc>
        <w:tc>
          <w:tcPr>
            <w:tcW w:w="3955" w:type="dxa"/>
          </w:tcPr>
          <w:p w14:paraId="09609FCA" w14:textId="77777777" w:rsidR="006171B3" w:rsidRDefault="00552F7B" w:rsidP="00101D01">
            <w:pPr>
              <w:spacing w:after="120"/>
              <w:jc w:val="both"/>
            </w:pPr>
            <w:r>
              <w:rPr>
                <w:noProof/>
              </w:rPr>
              <w:drawing>
                <wp:inline distT="0" distB="0" distL="0" distR="0" wp14:anchorId="092C16F3" wp14:editId="7B79142F">
                  <wp:extent cx="2343150" cy="1691640"/>
                  <wp:effectExtent l="0" t="0" r="0" b="3810"/>
                  <wp:docPr id="22" name="Picture 22" descr="C:\Users\BLynch\AppData\Local\Microsoft\Windows\INetCache\Content.Word\IMG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ynch\AppData\Local\Microsoft\Windows\INetCache\Content.Word\IMG_05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6411" cy="1693994"/>
                          </a:xfrm>
                          <a:prstGeom prst="rect">
                            <a:avLst/>
                          </a:prstGeom>
                          <a:noFill/>
                          <a:ln>
                            <a:noFill/>
                          </a:ln>
                        </pic:spPr>
                      </pic:pic>
                    </a:graphicData>
                  </a:graphic>
                </wp:inline>
              </w:drawing>
            </w:r>
          </w:p>
        </w:tc>
      </w:tr>
      <w:tr w:rsidR="00552F7B" w14:paraId="5B6B60F8" w14:textId="77777777" w:rsidTr="007927BE">
        <w:tc>
          <w:tcPr>
            <w:tcW w:w="3955" w:type="dxa"/>
          </w:tcPr>
          <w:p w14:paraId="2E8910B5" w14:textId="77777777" w:rsidR="00552F7B" w:rsidRDefault="00552F7B" w:rsidP="00101D01">
            <w:pPr>
              <w:spacing w:after="120"/>
              <w:jc w:val="both"/>
            </w:pPr>
          </w:p>
          <w:p w14:paraId="5B52B3F0" w14:textId="77777777" w:rsidR="00552F7B" w:rsidRDefault="00552F7B" w:rsidP="00101D01">
            <w:pPr>
              <w:spacing w:after="120"/>
              <w:jc w:val="both"/>
            </w:pPr>
          </w:p>
          <w:p w14:paraId="0ECDE345" w14:textId="77777777" w:rsidR="00552F7B" w:rsidRDefault="00552F7B" w:rsidP="00101D01">
            <w:pPr>
              <w:spacing w:after="120"/>
              <w:jc w:val="both"/>
            </w:pPr>
            <w:r>
              <w:t>A temporary teller line was built out of Plywood.</w:t>
            </w:r>
            <w:r w:rsidR="007927BE">
              <w:t xml:space="preserve">  There was no need for additional lighting as the walls were translucent.</w:t>
            </w:r>
          </w:p>
        </w:tc>
        <w:tc>
          <w:tcPr>
            <w:tcW w:w="3955" w:type="dxa"/>
          </w:tcPr>
          <w:p w14:paraId="0B9482D2" w14:textId="77777777" w:rsidR="00552F7B" w:rsidRDefault="00552F7B" w:rsidP="00101D01">
            <w:pPr>
              <w:spacing w:after="120"/>
              <w:jc w:val="both"/>
              <w:rPr>
                <w:noProof/>
              </w:rPr>
            </w:pPr>
            <w:r>
              <w:rPr>
                <w:noProof/>
              </w:rPr>
              <w:drawing>
                <wp:inline distT="0" distB="0" distL="0" distR="0" wp14:anchorId="6F0839D8" wp14:editId="29A00D87">
                  <wp:extent cx="2343150" cy="1834515"/>
                  <wp:effectExtent l="0" t="0" r="0" b="0"/>
                  <wp:docPr id="8" name="Picture 8" descr="C:\Users\BLynch\AppData\Local\Microsoft\Windows\INetCache\Content.Word\IMG_7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ynch\AppData\Local\Microsoft\Windows\INetCache\Content.Word\IMG_7632.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47415" cy="1837854"/>
                          </a:xfrm>
                          <a:prstGeom prst="rect">
                            <a:avLst/>
                          </a:prstGeom>
                          <a:noFill/>
                          <a:ln>
                            <a:noFill/>
                          </a:ln>
                        </pic:spPr>
                      </pic:pic>
                    </a:graphicData>
                  </a:graphic>
                </wp:inline>
              </w:drawing>
            </w:r>
          </w:p>
        </w:tc>
      </w:tr>
    </w:tbl>
    <w:p w14:paraId="4173EA27" w14:textId="77777777" w:rsidR="006171B3" w:rsidRDefault="006171B3" w:rsidP="00101D01">
      <w:pPr>
        <w:spacing w:after="120" w:line="240" w:lineRule="auto"/>
        <w:jc w:val="both"/>
      </w:pPr>
    </w:p>
    <w:p w14:paraId="16EAAEC4" w14:textId="77777777" w:rsidR="00491361" w:rsidRDefault="00491361" w:rsidP="00101D01">
      <w:pPr>
        <w:spacing w:after="120" w:line="240" w:lineRule="auto"/>
        <w:jc w:val="both"/>
      </w:pPr>
    </w:p>
    <w:p w14:paraId="443F4B74" w14:textId="77777777" w:rsidR="00D16EFD" w:rsidRDefault="00D16EFD" w:rsidP="00101D01">
      <w:pPr>
        <w:spacing w:after="12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9"/>
        <w:gridCol w:w="4011"/>
      </w:tblGrid>
      <w:tr w:rsidR="00552F7B" w14:paraId="105DB1A2" w14:textId="77777777" w:rsidTr="007927BE">
        <w:tc>
          <w:tcPr>
            <w:tcW w:w="3899" w:type="dxa"/>
          </w:tcPr>
          <w:p w14:paraId="4B3E6819" w14:textId="77777777" w:rsidR="00494D01" w:rsidRDefault="00494D01" w:rsidP="00101D01">
            <w:pPr>
              <w:spacing w:after="120"/>
              <w:jc w:val="both"/>
            </w:pPr>
          </w:p>
          <w:p w14:paraId="342C6172" w14:textId="77777777" w:rsidR="00494D01" w:rsidRDefault="00494D01" w:rsidP="00101D01">
            <w:pPr>
              <w:spacing w:after="120"/>
              <w:jc w:val="both"/>
            </w:pPr>
          </w:p>
          <w:p w14:paraId="25A32E81" w14:textId="77777777" w:rsidR="00552F7B" w:rsidRDefault="00494D01" w:rsidP="00101D01">
            <w:pPr>
              <w:spacing w:after="120"/>
              <w:jc w:val="both"/>
            </w:pPr>
            <w:r>
              <w:t xml:space="preserve">RTU units were left in place and reconditioned.  The Plywood teller line was covered with carpet tiles and the laminate </w:t>
            </w:r>
            <w:r w:rsidR="007F4BB0">
              <w:t>counter tops</w:t>
            </w:r>
            <w:r>
              <w:t xml:space="preserve"> were purchased at a big box store.</w:t>
            </w:r>
          </w:p>
        </w:tc>
        <w:tc>
          <w:tcPr>
            <w:tcW w:w="4011" w:type="dxa"/>
          </w:tcPr>
          <w:p w14:paraId="003BC769" w14:textId="77777777" w:rsidR="00552F7B" w:rsidRDefault="00494D01" w:rsidP="00101D01">
            <w:pPr>
              <w:spacing w:after="120"/>
              <w:jc w:val="both"/>
            </w:pPr>
            <w:r>
              <w:rPr>
                <w:noProof/>
              </w:rPr>
              <w:drawing>
                <wp:inline distT="0" distB="0" distL="0" distR="0" wp14:anchorId="7C33C9D5" wp14:editId="69D2EFC1">
                  <wp:extent cx="2409825" cy="1806226"/>
                  <wp:effectExtent l="0" t="0" r="0" b="3810"/>
                  <wp:docPr id="23" name="Picture 23" descr="C:\Users\BLynch\AppData\Local\Microsoft\Windows\INetCache\Content.Word\IMG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ynch\AppData\Local\Microsoft\Windows\INetCache\Content.Word\IMG_056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12562" cy="1808277"/>
                          </a:xfrm>
                          <a:prstGeom prst="rect">
                            <a:avLst/>
                          </a:prstGeom>
                          <a:noFill/>
                          <a:ln>
                            <a:noFill/>
                          </a:ln>
                        </pic:spPr>
                      </pic:pic>
                    </a:graphicData>
                  </a:graphic>
                </wp:inline>
              </w:drawing>
            </w:r>
          </w:p>
        </w:tc>
      </w:tr>
      <w:tr w:rsidR="00552F7B" w14:paraId="144BCEC9" w14:textId="77777777" w:rsidTr="007927BE">
        <w:tc>
          <w:tcPr>
            <w:tcW w:w="3899" w:type="dxa"/>
          </w:tcPr>
          <w:p w14:paraId="757446F4" w14:textId="77777777" w:rsidR="00494D01" w:rsidRDefault="00494D01" w:rsidP="00101D01">
            <w:pPr>
              <w:spacing w:after="120"/>
              <w:jc w:val="both"/>
            </w:pPr>
          </w:p>
          <w:p w14:paraId="08D2E235" w14:textId="77777777" w:rsidR="00494D01" w:rsidRDefault="00494D01" w:rsidP="00101D01">
            <w:pPr>
              <w:spacing w:after="120"/>
              <w:jc w:val="both"/>
            </w:pPr>
          </w:p>
          <w:p w14:paraId="1D3CAF99" w14:textId="77777777" w:rsidR="00552F7B" w:rsidRDefault="00494D01" w:rsidP="00101D01">
            <w:pPr>
              <w:spacing w:after="120"/>
              <w:jc w:val="both"/>
            </w:pPr>
            <w:r>
              <w:t>Portable tables and blue plastic bins supported work and storage.</w:t>
            </w:r>
          </w:p>
        </w:tc>
        <w:tc>
          <w:tcPr>
            <w:tcW w:w="4011" w:type="dxa"/>
          </w:tcPr>
          <w:p w14:paraId="3C2937BB" w14:textId="77777777" w:rsidR="00552F7B" w:rsidRDefault="00494D01" w:rsidP="00101D01">
            <w:pPr>
              <w:spacing w:after="120"/>
              <w:jc w:val="both"/>
            </w:pPr>
            <w:r>
              <w:rPr>
                <w:noProof/>
              </w:rPr>
              <w:drawing>
                <wp:inline distT="0" distB="0" distL="0" distR="0" wp14:anchorId="5C44B739" wp14:editId="5335E610">
                  <wp:extent cx="2362200" cy="1770530"/>
                  <wp:effectExtent l="0" t="0" r="0" b="1270"/>
                  <wp:docPr id="129" name="Picture 129" descr="C:\Users\BLynch\AppData\Local\Microsoft\Windows\INetCache\Content.Word\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Lynch\AppData\Local\Microsoft\Windows\INetCache\Content.Word\IMG_0562.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64108" cy="1771960"/>
                          </a:xfrm>
                          <a:prstGeom prst="rect">
                            <a:avLst/>
                          </a:prstGeom>
                          <a:noFill/>
                          <a:ln>
                            <a:noFill/>
                          </a:ln>
                        </pic:spPr>
                      </pic:pic>
                    </a:graphicData>
                  </a:graphic>
                </wp:inline>
              </w:drawing>
            </w:r>
          </w:p>
        </w:tc>
      </w:tr>
      <w:tr w:rsidR="00552F7B" w14:paraId="14E91548" w14:textId="77777777" w:rsidTr="007927BE">
        <w:tc>
          <w:tcPr>
            <w:tcW w:w="3899" w:type="dxa"/>
          </w:tcPr>
          <w:p w14:paraId="3B48C44B" w14:textId="77777777" w:rsidR="00552F7B" w:rsidRDefault="00552F7B" w:rsidP="00101D01">
            <w:pPr>
              <w:spacing w:after="120"/>
              <w:jc w:val="both"/>
            </w:pPr>
          </w:p>
          <w:p w14:paraId="719F51D3" w14:textId="77777777" w:rsidR="00494D01" w:rsidRDefault="00494D01" w:rsidP="00101D01">
            <w:pPr>
              <w:spacing w:after="120"/>
              <w:jc w:val="both"/>
            </w:pPr>
          </w:p>
          <w:p w14:paraId="08131107" w14:textId="77777777" w:rsidR="00494D01" w:rsidRDefault="00494D01" w:rsidP="00101D01">
            <w:pPr>
              <w:spacing w:after="120"/>
              <w:jc w:val="both"/>
            </w:pPr>
            <w:r>
              <w:t>The check writing stand was an adjustable table and the waiting area was a bunch of chairs purchased from a big box retailer.</w:t>
            </w:r>
          </w:p>
        </w:tc>
        <w:tc>
          <w:tcPr>
            <w:tcW w:w="4011" w:type="dxa"/>
          </w:tcPr>
          <w:p w14:paraId="5E80F94E" w14:textId="77777777" w:rsidR="00552F7B" w:rsidRDefault="00494D01" w:rsidP="00101D01">
            <w:pPr>
              <w:spacing w:after="120"/>
              <w:jc w:val="both"/>
            </w:pPr>
            <w:r>
              <w:rPr>
                <w:noProof/>
              </w:rPr>
              <w:drawing>
                <wp:inline distT="0" distB="0" distL="0" distR="0" wp14:anchorId="55C7E447" wp14:editId="708D6A48">
                  <wp:extent cx="2286000" cy="1713416"/>
                  <wp:effectExtent l="0" t="0" r="0" b="1270"/>
                  <wp:docPr id="131" name="Picture 131" descr="C:\Users\BLynch\AppData\Local\Microsoft\Windows\INetCache\Content.Word\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ynch\AppData\Local\Microsoft\Windows\INetCache\Content.Word\IMG_056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9361" cy="1715935"/>
                          </a:xfrm>
                          <a:prstGeom prst="rect">
                            <a:avLst/>
                          </a:prstGeom>
                          <a:noFill/>
                          <a:ln>
                            <a:noFill/>
                          </a:ln>
                        </pic:spPr>
                      </pic:pic>
                    </a:graphicData>
                  </a:graphic>
                </wp:inline>
              </w:drawing>
            </w:r>
          </w:p>
        </w:tc>
      </w:tr>
      <w:tr w:rsidR="00552F7B" w14:paraId="4932FCAB" w14:textId="77777777" w:rsidTr="007927BE">
        <w:tc>
          <w:tcPr>
            <w:tcW w:w="3899" w:type="dxa"/>
          </w:tcPr>
          <w:p w14:paraId="4CE22CDE" w14:textId="77777777" w:rsidR="00552F7B" w:rsidRDefault="00552F7B" w:rsidP="00101D01">
            <w:pPr>
              <w:spacing w:after="120"/>
              <w:jc w:val="both"/>
            </w:pPr>
          </w:p>
          <w:p w14:paraId="1BE025F4" w14:textId="77777777" w:rsidR="007927BE" w:rsidRDefault="007927BE" w:rsidP="00101D01">
            <w:pPr>
              <w:spacing w:after="120"/>
              <w:jc w:val="both"/>
            </w:pPr>
          </w:p>
          <w:p w14:paraId="011CCB4D" w14:textId="77777777" w:rsidR="007927BE" w:rsidRDefault="007927BE" w:rsidP="00101D01">
            <w:pPr>
              <w:spacing w:after="120"/>
              <w:jc w:val="both"/>
            </w:pPr>
            <w:r>
              <w:t>OSHA guidelines for trip hazards were observed as the drive thru islands were elevated.</w:t>
            </w:r>
          </w:p>
        </w:tc>
        <w:tc>
          <w:tcPr>
            <w:tcW w:w="4011" w:type="dxa"/>
          </w:tcPr>
          <w:p w14:paraId="48AFEB4A" w14:textId="77777777" w:rsidR="00494D01" w:rsidRDefault="00494D01" w:rsidP="00494D01">
            <w:pPr>
              <w:spacing w:after="120"/>
              <w:jc w:val="both"/>
            </w:pPr>
            <w:r w:rsidRPr="00494D01">
              <w:rPr>
                <w:noProof/>
              </w:rPr>
              <w:drawing>
                <wp:inline distT="0" distB="0" distL="0" distR="0" wp14:anchorId="7C333AF9" wp14:editId="546A552C">
                  <wp:extent cx="2409825" cy="1663449"/>
                  <wp:effectExtent l="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cstate="print">
                            <a:extLst>
                              <a:ext uri="{28A0092B-C50C-407E-A947-70E740481C1C}">
                                <a14:useLocalDpi xmlns:a14="http://schemas.microsoft.com/office/drawing/2010/main" val="0"/>
                              </a:ext>
                            </a:extLst>
                          </a:blip>
                          <a:srcRect b="7963"/>
                          <a:stretch/>
                        </pic:blipFill>
                        <pic:spPr>
                          <a:xfrm>
                            <a:off x="0" y="0"/>
                            <a:ext cx="2411422" cy="1664551"/>
                          </a:xfrm>
                          <a:prstGeom prst="rect">
                            <a:avLst/>
                          </a:prstGeom>
                        </pic:spPr>
                      </pic:pic>
                    </a:graphicData>
                  </a:graphic>
                </wp:inline>
              </w:drawing>
            </w:r>
          </w:p>
          <w:p w14:paraId="1FE25711" w14:textId="77777777" w:rsidR="00552F7B" w:rsidRDefault="00552F7B" w:rsidP="00101D01">
            <w:pPr>
              <w:spacing w:after="120"/>
              <w:jc w:val="both"/>
            </w:pPr>
          </w:p>
        </w:tc>
      </w:tr>
    </w:tbl>
    <w:p w14:paraId="44140FA0" w14:textId="77777777" w:rsidR="007927BE" w:rsidRDefault="00DA092A" w:rsidP="00DA092A">
      <w:pPr>
        <w:pStyle w:val="Heading1"/>
      </w:pPr>
      <w:bookmarkStart w:id="6" w:name="_Toc492024147"/>
      <w:r w:rsidRPr="00D56DA4">
        <w:rPr>
          <w:color w:val="FF0000"/>
          <w:sz w:val="36"/>
        </w:rPr>
        <w:lastRenderedPageBreak/>
        <w:t>3. Re</w:t>
      </w:r>
      <w:r w:rsidR="009F4065" w:rsidRPr="00D56DA4">
        <w:rPr>
          <w:color w:val="FF0000"/>
          <w:sz w:val="36"/>
        </w:rPr>
        <w:t>-</w:t>
      </w:r>
      <w:r w:rsidRPr="00D56DA4">
        <w:rPr>
          <w:color w:val="FF0000"/>
          <w:sz w:val="36"/>
        </w:rPr>
        <w:t xml:space="preserve">Opening </w:t>
      </w:r>
      <w:r w:rsidR="009F4065" w:rsidRPr="00D56DA4">
        <w:rPr>
          <w:color w:val="FF0000"/>
          <w:sz w:val="36"/>
        </w:rPr>
        <w:t>with Temporary Branch</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3966"/>
      </w:tblGrid>
      <w:tr w:rsidR="007927BE" w14:paraId="1701D8AE" w14:textId="77777777" w:rsidTr="009F4065">
        <w:tc>
          <w:tcPr>
            <w:tcW w:w="3955" w:type="dxa"/>
          </w:tcPr>
          <w:p w14:paraId="50A84F5B" w14:textId="77777777" w:rsidR="007927BE" w:rsidRDefault="007927BE" w:rsidP="00101D01">
            <w:pPr>
              <w:spacing w:after="120"/>
              <w:jc w:val="both"/>
            </w:pPr>
          </w:p>
          <w:p w14:paraId="63F934EA" w14:textId="77777777" w:rsidR="007927BE" w:rsidRDefault="007927BE" w:rsidP="00101D01">
            <w:pPr>
              <w:spacing w:after="120"/>
              <w:jc w:val="both"/>
            </w:pPr>
          </w:p>
          <w:p w14:paraId="6A6FF38F" w14:textId="77777777" w:rsidR="007927BE" w:rsidRDefault="007927BE" w:rsidP="00101D01">
            <w:pPr>
              <w:spacing w:after="120"/>
              <w:jc w:val="both"/>
            </w:pPr>
            <w:r>
              <w:t xml:space="preserve">Signs and a media blitz alerted the public to the opening which occurred two weeks after the brainstorming session. </w:t>
            </w:r>
          </w:p>
        </w:tc>
        <w:tc>
          <w:tcPr>
            <w:tcW w:w="3955" w:type="dxa"/>
          </w:tcPr>
          <w:p w14:paraId="63DFAD22" w14:textId="77777777" w:rsidR="007927BE" w:rsidRDefault="007927BE" w:rsidP="00101D01">
            <w:pPr>
              <w:spacing w:after="120"/>
              <w:jc w:val="both"/>
            </w:pPr>
            <w:r w:rsidRPr="007927BE">
              <w:rPr>
                <w:noProof/>
              </w:rPr>
              <w:drawing>
                <wp:inline distT="0" distB="0" distL="0" distR="0" wp14:anchorId="0E52566C" wp14:editId="07CA341F">
                  <wp:extent cx="2376170" cy="1630318"/>
                  <wp:effectExtent l="0" t="0" r="5080" b="8255"/>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cstate="print">
                            <a:extLst>
                              <a:ext uri="{28A0092B-C50C-407E-A947-70E740481C1C}">
                                <a14:useLocalDpi xmlns:a14="http://schemas.microsoft.com/office/drawing/2010/main" val="0"/>
                              </a:ext>
                            </a:extLst>
                          </a:blip>
                          <a:srcRect b="8519"/>
                          <a:stretch/>
                        </pic:blipFill>
                        <pic:spPr>
                          <a:xfrm>
                            <a:off x="0" y="0"/>
                            <a:ext cx="2381524" cy="1633992"/>
                          </a:xfrm>
                          <a:prstGeom prst="rect">
                            <a:avLst/>
                          </a:prstGeom>
                        </pic:spPr>
                      </pic:pic>
                    </a:graphicData>
                  </a:graphic>
                </wp:inline>
              </w:drawing>
            </w:r>
          </w:p>
        </w:tc>
      </w:tr>
      <w:tr w:rsidR="007927BE" w14:paraId="6F721886" w14:textId="77777777" w:rsidTr="009F4065">
        <w:tc>
          <w:tcPr>
            <w:tcW w:w="3955" w:type="dxa"/>
          </w:tcPr>
          <w:p w14:paraId="3CE25132" w14:textId="77777777" w:rsidR="007927BE" w:rsidRDefault="007927BE" w:rsidP="00101D01">
            <w:pPr>
              <w:spacing w:after="120"/>
              <w:jc w:val="both"/>
            </w:pPr>
          </w:p>
          <w:p w14:paraId="5151B7AA" w14:textId="77777777" w:rsidR="008E5AA9" w:rsidRDefault="008E5AA9" w:rsidP="00101D01">
            <w:pPr>
              <w:spacing w:after="120"/>
              <w:jc w:val="both"/>
            </w:pPr>
          </w:p>
          <w:p w14:paraId="46FFE00E" w14:textId="77777777" w:rsidR="008E5AA9" w:rsidRDefault="00DA092A" w:rsidP="00101D01">
            <w:pPr>
              <w:spacing w:after="120"/>
              <w:jc w:val="both"/>
            </w:pPr>
            <w:r>
              <w:t>When the Branch opened, e</w:t>
            </w:r>
            <w:r w:rsidR="008E5AA9">
              <w:t>mployees were stationed outside (with a portable cooler) to direct perplexed members to the Branch, which was “in Back” instead of “in front.”</w:t>
            </w:r>
          </w:p>
        </w:tc>
        <w:tc>
          <w:tcPr>
            <w:tcW w:w="3955" w:type="dxa"/>
          </w:tcPr>
          <w:p w14:paraId="6143571F" w14:textId="77777777" w:rsidR="007927BE" w:rsidRDefault="007927BE" w:rsidP="00101D01">
            <w:pPr>
              <w:spacing w:after="120"/>
              <w:jc w:val="both"/>
            </w:pPr>
            <w:r w:rsidRPr="007927BE">
              <w:rPr>
                <w:noProof/>
              </w:rPr>
              <w:drawing>
                <wp:inline distT="0" distB="0" distL="0" distR="0" wp14:anchorId="733E364A" wp14:editId="34B5BB74">
                  <wp:extent cx="2362200" cy="1771650"/>
                  <wp:effectExtent l="0" t="0" r="0" b="0"/>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2" cstate="print">
                            <a:extLst>
                              <a:ext uri="{28A0092B-C50C-407E-A947-70E740481C1C}">
                                <a14:useLocalDpi xmlns:a14="http://schemas.microsoft.com/office/drawing/2010/main" val="0"/>
                              </a:ext>
                            </a:extLst>
                          </a:blip>
                          <a:srcRect b="-7784"/>
                          <a:stretch/>
                        </pic:blipFill>
                        <pic:spPr>
                          <a:xfrm>
                            <a:off x="0" y="0"/>
                            <a:ext cx="2364653" cy="1773490"/>
                          </a:xfrm>
                          <a:prstGeom prst="rect">
                            <a:avLst/>
                          </a:prstGeom>
                        </pic:spPr>
                      </pic:pic>
                    </a:graphicData>
                  </a:graphic>
                </wp:inline>
              </w:drawing>
            </w:r>
          </w:p>
        </w:tc>
      </w:tr>
      <w:tr w:rsidR="007927BE" w14:paraId="7C0E4134" w14:textId="77777777" w:rsidTr="009F4065">
        <w:tc>
          <w:tcPr>
            <w:tcW w:w="3955" w:type="dxa"/>
          </w:tcPr>
          <w:p w14:paraId="0723CBD6" w14:textId="77777777" w:rsidR="00F62CF5" w:rsidRDefault="00F62CF5" w:rsidP="00101D01">
            <w:pPr>
              <w:spacing w:after="120"/>
              <w:jc w:val="both"/>
            </w:pPr>
          </w:p>
          <w:p w14:paraId="034F8DAA" w14:textId="77777777" w:rsidR="00F62CF5" w:rsidRDefault="00F62CF5" w:rsidP="00101D01">
            <w:pPr>
              <w:spacing w:after="120"/>
              <w:jc w:val="both"/>
            </w:pPr>
          </w:p>
          <w:p w14:paraId="1DFA59B9" w14:textId="77777777" w:rsidR="00F62CF5" w:rsidRDefault="00F62CF5" w:rsidP="00101D01">
            <w:pPr>
              <w:spacing w:after="120"/>
              <w:jc w:val="both"/>
            </w:pPr>
          </w:p>
          <w:p w14:paraId="2850D312" w14:textId="77777777" w:rsidR="007927BE" w:rsidRDefault="00F62CF5" w:rsidP="00101D01">
            <w:pPr>
              <w:spacing w:after="120"/>
              <w:jc w:val="both"/>
            </w:pPr>
            <w:r>
              <w:t>Busy Branch in action.</w:t>
            </w:r>
          </w:p>
        </w:tc>
        <w:tc>
          <w:tcPr>
            <w:tcW w:w="3955" w:type="dxa"/>
          </w:tcPr>
          <w:p w14:paraId="3FBE213F" w14:textId="77777777" w:rsidR="007927BE" w:rsidRDefault="00F62CF5" w:rsidP="00101D01">
            <w:pPr>
              <w:spacing w:after="120"/>
              <w:jc w:val="both"/>
            </w:pPr>
            <w:r>
              <w:rPr>
                <w:noProof/>
              </w:rPr>
              <w:drawing>
                <wp:inline distT="0" distB="0" distL="0" distR="0" wp14:anchorId="3AE533AC" wp14:editId="05FC21DC">
                  <wp:extent cx="2376406" cy="1781175"/>
                  <wp:effectExtent l="0" t="0" r="5080" b="0"/>
                  <wp:docPr id="137" name="Picture 137" descr="C:\Users\BLynch\AppData\Local\Microsoft\Windows\INetCache\Content.Word\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Lynch\AppData\Local\Microsoft\Windows\INetCache\Content.Word\IMG_05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0314" cy="1784104"/>
                          </a:xfrm>
                          <a:prstGeom prst="rect">
                            <a:avLst/>
                          </a:prstGeom>
                          <a:noFill/>
                          <a:ln>
                            <a:noFill/>
                          </a:ln>
                        </pic:spPr>
                      </pic:pic>
                    </a:graphicData>
                  </a:graphic>
                </wp:inline>
              </w:drawing>
            </w:r>
          </w:p>
        </w:tc>
      </w:tr>
      <w:tr w:rsidR="007927BE" w14:paraId="21DF9077" w14:textId="77777777" w:rsidTr="009F4065">
        <w:tc>
          <w:tcPr>
            <w:tcW w:w="3955" w:type="dxa"/>
          </w:tcPr>
          <w:p w14:paraId="49E8677E" w14:textId="77777777" w:rsidR="007927BE" w:rsidRDefault="00DA092A" w:rsidP="00101D01">
            <w:pPr>
              <w:spacing w:after="120"/>
              <w:jc w:val="both"/>
            </w:pPr>
            <w:r>
              <w:t>Demo on the Branch started on a Friday evening and was finished by Saturday afternoon.</w:t>
            </w:r>
          </w:p>
        </w:tc>
        <w:tc>
          <w:tcPr>
            <w:tcW w:w="3955" w:type="dxa"/>
          </w:tcPr>
          <w:p w14:paraId="73D7337F" w14:textId="77777777" w:rsidR="007927BE" w:rsidRDefault="00DA092A" w:rsidP="00101D01">
            <w:pPr>
              <w:spacing w:after="120"/>
              <w:jc w:val="both"/>
            </w:pPr>
            <w:r>
              <w:rPr>
                <w:noProof/>
              </w:rPr>
              <w:drawing>
                <wp:inline distT="0" distB="0" distL="0" distR="0" wp14:anchorId="34AB9644" wp14:editId="35B08206">
                  <wp:extent cx="2305050" cy="1814371"/>
                  <wp:effectExtent l="0" t="0" r="0" b="0"/>
                  <wp:docPr id="145" name="Picture 145" descr="C:\Users\BLynch\AppData\Local\Microsoft\Windows\INetCache\Content.Word\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Lynch\AppData\Local\Microsoft\Windows\INetCache\Content.Word\IMG_091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891" b="10397"/>
                          <a:stretch/>
                        </pic:blipFill>
                        <pic:spPr bwMode="auto">
                          <a:xfrm>
                            <a:off x="0" y="0"/>
                            <a:ext cx="2310013" cy="18182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B5EC7D" w14:textId="77777777" w:rsidR="007927BE" w:rsidRDefault="007927BE" w:rsidP="00101D01">
      <w:pPr>
        <w:spacing w:after="120" w:line="240" w:lineRule="auto"/>
        <w:jc w:val="both"/>
      </w:pPr>
    </w:p>
    <w:p w14:paraId="163E4749" w14:textId="77777777" w:rsidR="007927BE" w:rsidRDefault="009F4065" w:rsidP="009F4065">
      <w:pPr>
        <w:pStyle w:val="Heading1"/>
      </w:pPr>
      <w:bookmarkStart w:id="7" w:name="_Toc492024148"/>
      <w:r w:rsidRPr="00D56DA4">
        <w:rPr>
          <w:color w:val="FF0000"/>
          <w:sz w:val="36"/>
        </w:rPr>
        <w:lastRenderedPageBreak/>
        <w:t>4. Re-Opening – Remodeled Branch</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5"/>
      </w:tblGrid>
      <w:tr w:rsidR="00DA092A" w14:paraId="32557FDF" w14:textId="77777777" w:rsidTr="009F4065">
        <w:tc>
          <w:tcPr>
            <w:tcW w:w="3955" w:type="dxa"/>
          </w:tcPr>
          <w:p w14:paraId="6E41871F" w14:textId="77777777" w:rsidR="00DA092A" w:rsidRDefault="00DA092A" w:rsidP="00101D01">
            <w:pPr>
              <w:spacing w:after="120"/>
              <w:jc w:val="both"/>
            </w:pPr>
          </w:p>
          <w:p w14:paraId="62E994AA" w14:textId="77777777" w:rsidR="00DA092A" w:rsidRDefault="00DA092A" w:rsidP="00101D01">
            <w:pPr>
              <w:spacing w:after="120"/>
              <w:jc w:val="both"/>
            </w:pPr>
            <w:r>
              <w:t>While the Temporary Branch was serving member needs, the Credit Union had time to carefully consider options for rebuilding.  Based upon the insurance settlement</w:t>
            </w:r>
            <w:r w:rsidR="00265B87">
              <w:t xml:space="preserve"> and their Strategic Facility Pla</w:t>
            </w:r>
            <w:r w:rsidR="009F4065">
              <w:t xml:space="preserve">n, </w:t>
            </w:r>
            <w:r>
              <w:t xml:space="preserve">they decided to rebuild using their new Prototype that </w:t>
            </w:r>
            <w:r w:rsidR="00D3344C">
              <w:t>featured “Teller Pods” Instead of a “Teller Line.”</w:t>
            </w:r>
          </w:p>
        </w:tc>
        <w:tc>
          <w:tcPr>
            <w:tcW w:w="3955" w:type="dxa"/>
          </w:tcPr>
          <w:p w14:paraId="35F926E2" w14:textId="77777777" w:rsidR="00DA092A" w:rsidRDefault="00DA092A" w:rsidP="00101D01">
            <w:pPr>
              <w:spacing w:after="120"/>
              <w:jc w:val="both"/>
            </w:pPr>
            <w:r>
              <w:rPr>
                <w:noProof/>
              </w:rPr>
              <w:drawing>
                <wp:inline distT="0" distB="0" distL="0" distR="0" wp14:anchorId="4F78F96B" wp14:editId="6F056485">
                  <wp:extent cx="2312863" cy="1733550"/>
                  <wp:effectExtent l="0" t="0" r="0" b="0"/>
                  <wp:docPr id="146" name="Picture 146" descr="C:\Users\BLynch\AppData\Local\Microsoft\Windows\INetCache\Content.Word\IMG_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Lynch\AppData\Local\Microsoft\Windows\INetCache\Content.Word\IMG_30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3680" cy="1734162"/>
                          </a:xfrm>
                          <a:prstGeom prst="rect">
                            <a:avLst/>
                          </a:prstGeom>
                          <a:noFill/>
                          <a:ln>
                            <a:noFill/>
                          </a:ln>
                        </pic:spPr>
                      </pic:pic>
                    </a:graphicData>
                  </a:graphic>
                </wp:inline>
              </w:drawing>
            </w:r>
          </w:p>
        </w:tc>
      </w:tr>
      <w:tr w:rsidR="00DA092A" w14:paraId="30D3D268" w14:textId="77777777" w:rsidTr="009F4065">
        <w:tc>
          <w:tcPr>
            <w:tcW w:w="3955" w:type="dxa"/>
          </w:tcPr>
          <w:p w14:paraId="15176AB3" w14:textId="77777777" w:rsidR="00DA092A" w:rsidRDefault="00DA092A" w:rsidP="00101D01">
            <w:pPr>
              <w:spacing w:after="120"/>
              <w:jc w:val="both"/>
            </w:pPr>
          </w:p>
          <w:p w14:paraId="3E6522F4" w14:textId="77777777" w:rsidR="00265B87" w:rsidRDefault="00265B87" w:rsidP="00101D01">
            <w:pPr>
              <w:spacing w:after="120"/>
              <w:jc w:val="both"/>
            </w:pPr>
          </w:p>
          <w:p w14:paraId="48FAC0E2" w14:textId="77777777" w:rsidR="00D3344C" w:rsidRDefault="00265B87" w:rsidP="00101D01">
            <w:pPr>
              <w:spacing w:after="120"/>
              <w:jc w:val="both"/>
            </w:pPr>
            <w:r>
              <w:t xml:space="preserve">Cash </w:t>
            </w:r>
            <w:r w:rsidR="00D3344C">
              <w:t xml:space="preserve">Recyclers provided security allowing free movement around the “Teller Pod.”  A Teller Work area is provided behind the screen and includes storage for supplies, a work surface, stool and personal computer </w:t>
            </w:r>
          </w:p>
        </w:tc>
        <w:tc>
          <w:tcPr>
            <w:tcW w:w="3955" w:type="dxa"/>
          </w:tcPr>
          <w:p w14:paraId="56C67A90" w14:textId="77777777" w:rsidR="00DA092A" w:rsidRDefault="00D3344C" w:rsidP="00101D01">
            <w:pPr>
              <w:spacing w:after="120"/>
              <w:jc w:val="both"/>
            </w:pPr>
            <w:r>
              <w:rPr>
                <w:noProof/>
              </w:rPr>
              <mc:AlternateContent>
                <mc:Choice Requires="wps">
                  <w:drawing>
                    <wp:anchor distT="0" distB="0" distL="114300" distR="114300" simplePos="0" relativeHeight="251661312" behindDoc="0" locked="0" layoutInCell="1" allowOverlap="1" wp14:anchorId="3CEE3CAD" wp14:editId="1A9A8427">
                      <wp:simplePos x="0" y="0"/>
                      <wp:positionH relativeFrom="column">
                        <wp:posOffset>2274570</wp:posOffset>
                      </wp:positionH>
                      <wp:positionV relativeFrom="paragraph">
                        <wp:posOffset>296545</wp:posOffset>
                      </wp:positionV>
                      <wp:extent cx="781050" cy="504825"/>
                      <wp:effectExtent l="952500" t="0" r="19050" b="123825"/>
                      <wp:wrapNone/>
                      <wp:docPr id="148" name="Callout: Line 148"/>
                      <wp:cNvGraphicFramePr/>
                      <a:graphic xmlns:a="http://schemas.openxmlformats.org/drawingml/2006/main">
                        <a:graphicData uri="http://schemas.microsoft.com/office/word/2010/wordprocessingShape">
                          <wps:wsp>
                            <wps:cNvSpPr/>
                            <wps:spPr>
                              <a:xfrm>
                                <a:off x="0" y="0"/>
                                <a:ext cx="781050" cy="504825"/>
                              </a:xfrm>
                              <a:prstGeom prst="borderCallout1">
                                <a:avLst>
                                  <a:gd name="adj1" fmla="val 18750"/>
                                  <a:gd name="adj2" fmla="val -8333"/>
                                  <a:gd name="adj3" fmla="val 115330"/>
                                  <a:gd name="adj4" fmla="val -120040"/>
                                </a:avLst>
                              </a:prstGeom>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9B5E4" w14:textId="77777777" w:rsidR="002916FF" w:rsidRPr="00D3344C" w:rsidRDefault="002916FF" w:rsidP="00D3344C">
                                  <w:pPr>
                                    <w:jc w:val="center"/>
                                    <w:rPr>
                                      <w:b/>
                                      <w:sz w:val="20"/>
                                    </w:rPr>
                                  </w:pPr>
                                  <w:r w:rsidRPr="00D3344C">
                                    <w:rPr>
                                      <w:b/>
                                      <w:sz w:val="20"/>
                                    </w:rPr>
                                    <w:t>CASH RECYCLER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EE3CA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48" o:spid="_x0000_s1026" type="#_x0000_t47" style="position:absolute;left:0;text-align:left;margin-left:179.1pt;margin-top:23.35pt;width:61.5pt;height:3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" adj="-25929,24911" fillcolor="#4472c4 [3204]" strokecolor="white [3212]" strokeweight="2pt">
                      <v:textbox>
                        <w:txbxContent>
                          <w:p w14:paraId="2C89B5E4" w14:textId="77777777" w:rsidR="002916FF" w:rsidRPr="00D3344C" w:rsidRDefault="002916FF" w:rsidP="00D3344C">
                            <w:pPr>
                              <w:jc w:val="center"/>
                              <w:rPr>
                                <w:b/>
                                <w:sz w:val="20"/>
                              </w:rPr>
                            </w:pPr>
                            <w:r w:rsidRPr="00D3344C">
                              <w:rPr>
                                <w:b/>
                                <w:sz w:val="20"/>
                              </w:rPr>
                              <w:t>CASH RECYCLER</w:t>
                            </w:r>
                          </w:p>
                        </w:txbxContent>
                      </v:textbox>
                      <o:callout v:ext="edit" minusy="t"/>
                    </v:shape>
                  </w:pict>
                </mc:Fallback>
              </mc:AlternateContent>
            </w:r>
            <w:r>
              <w:rPr>
                <w:noProof/>
              </w:rPr>
              <mc:AlternateContent>
                <mc:Choice Requires="wps">
                  <w:drawing>
                    <wp:anchor distT="0" distB="0" distL="114300" distR="114300" simplePos="0" relativeHeight="251663360" behindDoc="0" locked="0" layoutInCell="1" allowOverlap="1" wp14:anchorId="34CC94B3" wp14:editId="27716A46">
                      <wp:simplePos x="0" y="0"/>
                      <wp:positionH relativeFrom="column">
                        <wp:posOffset>-1905</wp:posOffset>
                      </wp:positionH>
                      <wp:positionV relativeFrom="paragraph">
                        <wp:posOffset>1620520</wp:posOffset>
                      </wp:positionV>
                      <wp:extent cx="1524000" cy="504825"/>
                      <wp:effectExtent l="0" t="476250" r="533400" b="28575"/>
                      <wp:wrapNone/>
                      <wp:docPr id="151" name="Callout: Line 151"/>
                      <wp:cNvGraphicFramePr/>
                      <a:graphic xmlns:a="http://schemas.openxmlformats.org/drawingml/2006/main">
                        <a:graphicData uri="http://schemas.microsoft.com/office/word/2010/wordprocessingShape">
                          <wps:wsp>
                            <wps:cNvSpPr/>
                            <wps:spPr>
                              <a:xfrm flipH="1">
                                <a:off x="0" y="0"/>
                                <a:ext cx="1524000" cy="504825"/>
                              </a:xfrm>
                              <a:prstGeom prst="borderCallout1">
                                <a:avLst>
                                  <a:gd name="adj1" fmla="val 18750"/>
                                  <a:gd name="adj2" fmla="val -8333"/>
                                  <a:gd name="adj3" fmla="val -92217"/>
                                  <a:gd name="adj4" fmla="val -32547"/>
                                </a:avLst>
                              </a:prstGeom>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AE5B7" w14:textId="77777777" w:rsidR="002916FF" w:rsidRPr="00D3344C" w:rsidRDefault="002916FF" w:rsidP="00D3344C">
                                  <w:pPr>
                                    <w:jc w:val="center"/>
                                    <w:rPr>
                                      <w:b/>
                                      <w:sz w:val="20"/>
                                    </w:rPr>
                                  </w:pPr>
                                  <w:r>
                                    <w:rPr>
                                      <w:b/>
                                      <w:sz w:val="20"/>
                                    </w:rPr>
                                    <w:t>TELLER WORK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94B3" id="Callout: Line 151" o:spid="_x0000_s1027" type="#_x0000_t47" style="position:absolute;left:0;text-align:left;margin-left:-.15pt;margin-top:127.6pt;width:120pt;height:39.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" adj="-7030,-19919" fillcolor="#4472c4 [3204]" strokecolor="white [3212]" strokeweight="2pt">
                      <v:textbox>
                        <w:txbxContent>
                          <w:p w14:paraId="208AE5B7" w14:textId="77777777" w:rsidR="002916FF" w:rsidRPr="00D3344C" w:rsidRDefault="002916FF" w:rsidP="00D3344C">
                            <w:pPr>
                              <w:jc w:val="center"/>
                              <w:rPr>
                                <w:b/>
                                <w:sz w:val="20"/>
                              </w:rPr>
                            </w:pPr>
                            <w:r>
                              <w:rPr>
                                <w:b/>
                                <w:sz w:val="20"/>
                              </w:rPr>
                              <w:t>TELLER WORK AREA</w:t>
                            </w:r>
                          </w:p>
                        </w:txbxContent>
                      </v:textbox>
                    </v:shape>
                  </w:pict>
                </mc:Fallback>
              </mc:AlternateContent>
            </w:r>
            <w:r>
              <w:rPr>
                <w:noProof/>
              </w:rPr>
              <w:drawing>
                <wp:inline distT="0" distB="0" distL="0" distR="0" wp14:anchorId="4506D1B3" wp14:editId="31A7AACD">
                  <wp:extent cx="2274740" cy="1704975"/>
                  <wp:effectExtent l="0" t="0" r="0" b="0"/>
                  <wp:docPr id="147" name="Picture 147" descr="C:\Users\BLynch\AppData\Local\Microsoft\Windows\INetCache\Content.Word\IMG_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Lynch\AppData\Local\Microsoft\Windows\INetCache\Content.Word\IMG_3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0893" cy="1709587"/>
                          </a:xfrm>
                          <a:prstGeom prst="rect">
                            <a:avLst/>
                          </a:prstGeom>
                          <a:noFill/>
                          <a:ln>
                            <a:noFill/>
                          </a:ln>
                        </pic:spPr>
                      </pic:pic>
                    </a:graphicData>
                  </a:graphic>
                </wp:inline>
              </w:drawing>
            </w:r>
          </w:p>
          <w:p w14:paraId="1758C5B3" w14:textId="77777777" w:rsidR="00D3344C" w:rsidRDefault="00D3344C" w:rsidP="00101D01">
            <w:pPr>
              <w:spacing w:after="120"/>
              <w:jc w:val="both"/>
            </w:pPr>
          </w:p>
          <w:p w14:paraId="43A52045" w14:textId="77777777" w:rsidR="00D3344C" w:rsidRDefault="00D3344C" w:rsidP="00101D01">
            <w:pPr>
              <w:spacing w:after="120"/>
              <w:jc w:val="both"/>
            </w:pPr>
          </w:p>
        </w:tc>
      </w:tr>
      <w:tr w:rsidR="00DA092A" w14:paraId="2C8BF5EB" w14:textId="77777777" w:rsidTr="009F4065">
        <w:tc>
          <w:tcPr>
            <w:tcW w:w="3955" w:type="dxa"/>
          </w:tcPr>
          <w:p w14:paraId="493BA35E" w14:textId="77777777" w:rsidR="00DA092A" w:rsidRDefault="00DA092A" w:rsidP="00101D01">
            <w:pPr>
              <w:spacing w:after="120"/>
              <w:jc w:val="both"/>
            </w:pPr>
          </w:p>
          <w:p w14:paraId="0FF720D9" w14:textId="77777777" w:rsidR="00D3344C" w:rsidRDefault="00D3344C" w:rsidP="00101D01">
            <w:pPr>
              <w:spacing w:after="120"/>
              <w:jc w:val="both"/>
            </w:pPr>
          </w:p>
          <w:p w14:paraId="16B3D431" w14:textId="77777777" w:rsidR="00D3344C" w:rsidRDefault="00D3344C" w:rsidP="00101D01">
            <w:pPr>
              <w:spacing w:after="120"/>
              <w:jc w:val="both"/>
            </w:pPr>
            <w:r>
              <w:t>A Tech Center provides collaboration, research and consultation space.</w:t>
            </w:r>
            <w:r w:rsidR="00265B87">
              <w:t xml:space="preserve">  Tellers can easily move the “Teller Pods” to the Tech Center to collaborate with members.</w:t>
            </w:r>
          </w:p>
        </w:tc>
        <w:tc>
          <w:tcPr>
            <w:tcW w:w="3955" w:type="dxa"/>
          </w:tcPr>
          <w:p w14:paraId="0BE0077D" w14:textId="77777777" w:rsidR="00DA092A" w:rsidRDefault="00D3344C" w:rsidP="00101D01">
            <w:pPr>
              <w:spacing w:after="120"/>
              <w:jc w:val="both"/>
            </w:pPr>
            <w:r>
              <w:rPr>
                <w:noProof/>
              </w:rPr>
              <w:drawing>
                <wp:inline distT="0" distB="0" distL="0" distR="0" wp14:anchorId="08504E19" wp14:editId="0BD0BD79">
                  <wp:extent cx="2401114" cy="1799696"/>
                  <wp:effectExtent l="0" t="4127" r="0" b="0"/>
                  <wp:docPr id="153" name="Picture 153" descr="C:\Users\BLynch\AppData\Local\Microsoft\Windows\INetCache\Content.Word\IMG_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Lynch\AppData\Local\Microsoft\Windows\INetCache\Content.Word\IMG_30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402296" cy="1800582"/>
                          </a:xfrm>
                          <a:prstGeom prst="rect">
                            <a:avLst/>
                          </a:prstGeom>
                          <a:noFill/>
                          <a:ln>
                            <a:noFill/>
                          </a:ln>
                        </pic:spPr>
                      </pic:pic>
                    </a:graphicData>
                  </a:graphic>
                </wp:inline>
              </w:drawing>
            </w:r>
          </w:p>
        </w:tc>
      </w:tr>
      <w:tr w:rsidR="00DA092A" w14:paraId="5256C0E2" w14:textId="77777777" w:rsidTr="009F4065">
        <w:tc>
          <w:tcPr>
            <w:tcW w:w="3955" w:type="dxa"/>
          </w:tcPr>
          <w:p w14:paraId="1065F1FF" w14:textId="77777777" w:rsidR="00265B87" w:rsidRPr="00265B87" w:rsidRDefault="00265B87" w:rsidP="00101D01">
            <w:pPr>
              <w:spacing w:after="120"/>
              <w:jc w:val="both"/>
              <w:rPr>
                <w:b/>
              </w:rPr>
            </w:pPr>
            <w:proofErr w:type="gramStart"/>
            <w:r w:rsidRPr="00265B87">
              <w:rPr>
                <w:b/>
              </w:rPr>
              <w:t>Time Line</w:t>
            </w:r>
            <w:proofErr w:type="gramEnd"/>
            <w:r w:rsidRPr="00265B87">
              <w:rPr>
                <w:b/>
              </w:rPr>
              <w:t xml:space="preserve"> </w:t>
            </w:r>
          </w:p>
          <w:p w14:paraId="32016AE6" w14:textId="77777777" w:rsidR="00DA092A" w:rsidRPr="00265B87" w:rsidRDefault="00265B87" w:rsidP="00101D01">
            <w:pPr>
              <w:spacing w:after="120"/>
              <w:jc w:val="both"/>
              <w:rPr>
                <w:b/>
              </w:rPr>
            </w:pPr>
            <w:r w:rsidRPr="00265B87">
              <w:rPr>
                <w:b/>
              </w:rPr>
              <w:t>Temporary Branch</w:t>
            </w:r>
          </w:p>
          <w:p w14:paraId="7B6EDA49" w14:textId="77777777" w:rsidR="00265B87" w:rsidRDefault="00265B87" w:rsidP="00101D01">
            <w:pPr>
              <w:spacing w:after="120"/>
              <w:jc w:val="both"/>
            </w:pPr>
            <w:r>
              <w:t>2 Weeks</w:t>
            </w:r>
          </w:p>
        </w:tc>
        <w:tc>
          <w:tcPr>
            <w:tcW w:w="3955" w:type="dxa"/>
          </w:tcPr>
          <w:p w14:paraId="66B90F77" w14:textId="77777777" w:rsidR="00265B87" w:rsidRPr="00265B87" w:rsidRDefault="00265B87" w:rsidP="00265B87">
            <w:pPr>
              <w:spacing w:after="120"/>
              <w:jc w:val="both"/>
              <w:rPr>
                <w:b/>
              </w:rPr>
            </w:pPr>
            <w:proofErr w:type="gramStart"/>
            <w:r w:rsidRPr="00265B87">
              <w:rPr>
                <w:b/>
              </w:rPr>
              <w:t>Time Line</w:t>
            </w:r>
            <w:proofErr w:type="gramEnd"/>
            <w:r w:rsidRPr="00265B87">
              <w:rPr>
                <w:b/>
              </w:rPr>
              <w:t xml:space="preserve"> </w:t>
            </w:r>
          </w:p>
          <w:p w14:paraId="64932643" w14:textId="77777777" w:rsidR="00265B87" w:rsidRPr="00265B87" w:rsidRDefault="00265B87" w:rsidP="00265B87">
            <w:pPr>
              <w:spacing w:after="120"/>
              <w:jc w:val="both"/>
              <w:rPr>
                <w:b/>
              </w:rPr>
            </w:pPr>
            <w:r w:rsidRPr="00265B87">
              <w:rPr>
                <w:b/>
              </w:rPr>
              <w:t xml:space="preserve">Branch Renovation </w:t>
            </w:r>
          </w:p>
          <w:p w14:paraId="7C2FD6F7" w14:textId="77777777" w:rsidR="00DA092A" w:rsidRDefault="00265B87" w:rsidP="00265B87">
            <w:pPr>
              <w:spacing w:after="120"/>
              <w:jc w:val="both"/>
            </w:pPr>
            <w:r>
              <w:t>3 Months from start of Construction</w:t>
            </w:r>
          </w:p>
        </w:tc>
      </w:tr>
    </w:tbl>
    <w:p w14:paraId="65328161" w14:textId="77777777" w:rsidR="00DA092A" w:rsidRDefault="00DA092A" w:rsidP="00101D01">
      <w:pPr>
        <w:spacing w:after="120" w:line="240" w:lineRule="auto"/>
        <w:jc w:val="both"/>
      </w:pPr>
    </w:p>
    <w:p w14:paraId="5D9A59ED" w14:textId="77777777" w:rsidR="00DA092A" w:rsidRDefault="00DA092A" w:rsidP="00101D01">
      <w:pPr>
        <w:spacing w:after="120" w:line="240" w:lineRule="auto"/>
        <w:jc w:val="both"/>
      </w:pPr>
    </w:p>
    <w:p w14:paraId="0578C453" w14:textId="77777777" w:rsidR="0075053D" w:rsidRPr="00D56DA4" w:rsidRDefault="0075053D" w:rsidP="0075053D">
      <w:pPr>
        <w:pStyle w:val="Heading1"/>
        <w:rPr>
          <w:color w:val="FF0000"/>
        </w:rPr>
      </w:pPr>
      <w:bookmarkStart w:id="8" w:name="_Toc492024149"/>
      <w:r w:rsidRPr="00D56DA4">
        <w:rPr>
          <w:color w:val="FF0000"/>
          <w:sz w:val="36"/>
        </w:rPr>
        <w:lastRenderedPageBreak/>
        <w:t>5. Value Proposition</w:t>
      </w:r>
      <w:bookmarkEnd w:id="8"/>
      <w:r w:rsidRPr="00D56DA4">
        <w:rPr>
          <w:color w:val="FF0000"/>
          <w:sz w:val="36"/>
        </w:rPr>
        <w:t xml:space="preserve"> </w:t>
      </w:r>
    </w:p>
    <w:p w14:paraId="051054DC" w14:textId="77777777" w:rsidR="009F4065" w:rsidRDefault="009F4065">
      <w:r w:rsidRPr="009F4065">
        <w:rPr>
          <w:noProof/>
        </w:rPr>
        <mc:AlternateContent>
          <mc:Choice Requires="wps">
            <w:drawing>
              <wp:anchor distT="0" distB="0" distL="114300" distR="114300" simplePos="0" relativeHeight="251665408" behindDoc="0" locked="0" layoutInCell="1" allowOverlap="1" wp14:anchorId="62017AC2" wp14:editId="6DCF6055">
                <wp:simplePos x="0" y="0"/>
                <wp:positionH relativeFrom="column">
                  <wp:posOffset>2981325</wp:posOffset>
                </wp:positionH>
                <wp:positionV relativeFrom="paragraph">
                  <wp:posOffset>2775585</wp:posOffset>
                </wp:positionV>
                <wp:extent cx="2181225" cy="369332"/>
                <wp:effectExtent l="0" t="0" r="0" b="0"/>
                <wp:wrapNone/>
                <wp:docPr id="155" name="TextBox 10"/>
                <wp:cNvGraphicFramePr/>
                <a:graphic xmlns:a="http://schemas.openxmlformats.org/drawingml/2006/main">
                  <a:graphicData uri="http://schemas.microsoft.com/office/word/2010/wordprocessingShape">
                    <wps:wsp>
                      <wps:cNvSpPr txBox="1"/>
                      <wps:spPr>
                        <a:xfrm>
                          <a:off x="0" y="0"/>
                          <a:ext cx="2181225" cy="369332"/>
                        </a:xfrm>
                        <a:prstGeom prst="rect">
                          <a:avLst/>
                        </a:prstGeom>
                        <a:noFill/>
                      </wps:spPr>
                      <wps:txbx>
                        <w:txbxContent>
                          <w:p w14:paraId="60721931" w14:textId="77777777" w:rsidR="002916FF" w:rsidRPr="009F4065" w:rsidRDefault="002916FF" w:rsidP="009F4065">
                            <w:pPr>
                              <w:pStyle w:val="NormalWeb"/>
                              <w:spacing w:before="0" w:beforeAutospacing="0" w:after="0" w:afterAutospacing="0"/>
                              <w:rPr>
                                <w:sz w:val="18"/>
                              </w:rPr>
                            </w:pPr>
                            <w:r w:rsidRPr="009F4065">
                              <w:rPr>
                                <w:rFonts w:ascii="Arial Black" w:hAnsi="Arial Black" w:cstheme="minorBidi"/>
                                <w:color w:val="FFFFFF" w:themeColor="background1"/>
                                <w:kern w:val="24"/>
                                <w:szCs w:val="36"/>
                              </w:rPr>
                              <w:t>OVER FLOW PARKING</w:t>
                            </w:r>
                          </w:p>
                        </w:txbxContent>
                      </wps:txbx>
                      <wps:bodyPr wrap="square" rtlCol="0">
                        <a:spAutoFit/>
                      </wps:bodyPr>
                    </wps:wsp>
                  </a:graphicData>
                </a:graphic>
                <wp14:sizeRelH relativeFrom="margin">
                  <wp14:pctWidth>0</wp14:pctWidth>
                </wp14:sizeRelH>
              </wp:anchor>
            </w:drawing>
          </mc:Choice>
          <mc:Fallback>
            <w:pict>
              <v:shapetype w14:anchorId="62017AC2" id="_x0000_t202" coordsize="21600,21600" o:spt="202" path="m,l,21600r21600,l21600,xe">
                <v:stroke joinstyle="miter"/>
                <v:path gradientshapeok="t" o:connecttype="rect"/>
              </v:shapetype>
              <v:shape id="TextBox 10" o:spid="_x0000_s1028" type="#_x0000_t202" style="position:absolute;margin-left:234.75pt;margin-top:218.55pt;width:171.75pt;height:29.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" filled="f" stroked="f">
                <v:textbox style="mso-fit-shape-to-text:t">
                  <w:txbxContent>
                    <w:p w14:paraId="60721931" w14:textId="77777777" w:rsidR="002916FF" w:rsidRPr="009F4065" w:rsidRDefault="002916FF" w:rsidP="009F4065">
                      <w:pPr>
                        <w:pStyle w:val="NormalWeb"/>
                        <w:spacing w:before="0" w:beforeAutospacing="0" w:after="0" w:afterAutospacing="0"/>
                        <w:rPr>
                          <w:sz w:val="18"/>
                        </w:rPr>
                      </w:pPr>
                      <w:r w:rsidRPr="009F4065">
                        <w:rPr>
                          <w:rFonts w:ascii="Arial Black" w:hAnsi="Arial Black" w:cstheme="minorBidi"/>
                          <w:color w:val="FFFFFF" w:themeColor="background1"/>
                          <w:kern w:val="24"/>
                          <w:szCs w:val="36"/>
                        </w:rPr>
                        <w:t>OVER FLOW PARKING</w:t>
                      </w:r>
                    </w:p>
                  </w:txbxContent>
                </v:textbox>
              </v:shape>
            </w:pict>
          </mc:Fallback>
        </mc:AlternateContent>
      </w:r>
      <w:r w:rsidRPr="009F4065">
        <w:rPr>
          <w:noProof/>
        </w:rPr>
        <w:drawing>
          <wp:inline distT="0" distB="0" distL="0" distR="0" wp14:anchorId="47AF8062" wp14:editId="784F1A97">
            <wp:extent cx="5029200" cy="3867150"/>
            <wp:effectExtent l="0" t="0" r="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2914" r="10250"/>
                    <a:stretch/>
                  </pic:blipFill>
                  <pic:spPr>
                    <a:xfrm>
                      <a:off x="0" y="0"/>
                      <a:ext cx="5029200" cy="3867150"/>
                    </a:xfrm>
                    <a:prstGeom prst="rect">
                      <a:avLst/>
                    </a:prstGeom>
                  </pic:spPr>
                </pic:pic>
              </a:graphicData>
            </a:graphic>
          </wp:inline>
        </w:drawing>
      </w:r>
    </w:p>
    <w:p w14:paraId="5E9431F2" w14:textId="77777777" w:rsidR="009F4065" w:rsidRDefault="009F4065" w:rsidP="0075053D">
      <w:pPr>
        <w:spacing w:after="0"/>
        <w:jc w:val="both"/>
      </w:pPr>
      <w:r>
        <w:t xml:space="preserve">The Branch was so successful, overflow parking had to be added.  Because the Branch was located adjacent Home Depot Drive, it was at the epicenter of the rebuilding effort in Denham Springs.  The “glowing Branch” became a conversation topic and many people stopped in </w:t>
      </w:r>
      <w:r w:rsidR="0075053D">
        <w:t>“</w:t>
      </w:r>
      <w:r>
        <w:t>just to see what was inside.</w:t>
      </w:r>
      <w:r w:rsidR="0075053D">
        <w:t>”</w:t>
      </w:r>
      <w:r>
        <w:t xml:space="preserve">  </w:t>
      </w:r>
    </w:p>
    <w:p w14:paraId="764CE954" w14:textId="77777777" w:rsidR="005F2F83" w:rsidRDefault="005F2F83" w:rsidP="0075053D">
      <w:pPr>
        <w:spacing w:after="0"/>
        <w:jc w:val="both"/>
      </w:pPr>
    </w:p>
    <w:p w14:paraId="7FA0223D" w14:textId="77777777" w:rsidR="00B9272B" w:rsidRPr="00B9272B" w:rsidRDefault="00B9272B" w:rsidP="0075053D">
      <w:pPr>
        <w:spacing w:after="0"/>
        <w:jc w:val="both"/>
        <w:rPr>
          <w:b/>
        </w:rPr>
      </w:pPr>
      <w:bookmarkStart w:id="9" w:name="_Hlk492026657"/>
      <w:r w:rsidRPr="00B9272B">
        <w:rPr>
          <w:b/>
        </w:rPr>
        <w:t>Total Cost (Capital and Expense) of the Quick Branch can be half that of Modular</w:t>
      </w:r>
      <w:r>
        <w:rPr>
          <w:b/>
        </w:rPr>
        <w:t>:</w:t>
      </w:r>
    </w:p>
    <w:bookmarkEnd w:id="9"/>
    <w:p w14:paraId="3D4E7F90" w14:textId="77777777" w:rsidR="005F2F83" w:rsidRDefault="0075053D" w:rsidP="0075053D">
      <w:pPr>
        <w:spacing w:after="0"/>
        <w:jc w:val="both"/>
      </w:pPr>
      <w:r>
        <w:t>The value propositi</w:t>
      </w:r>
      <w:r w:rsidR="00B9272B">
        <w:t xml:space="preserve">on starts with the capital cost that is </w:t>
      </w:r>
      <w:r>
        <w:t xml:space="preserve">about twice what you would expect to pay in lease expense for a modular Branch over a year.  </w:t>
      </w:r>
      <w:r w:rsidR="007C1C5D">
        <w:t>However,</w:t>
      </w:r>
      <w:r>
        <w:t xml:space="preserve"> a modular Branch has a delivery &amp; return charge (usually more than $10 per mile per section), se</w:t>
      </w:r>
      <w:r w:rsidR="007C1C5D">
        <w:t>t</w:t>
      </w:r>
      <w:r>
        <w:t>-up</w:t>
      </w:r>
      <w:r w:rsidR="007C1C5D">
        <w:t>/ break down fees and expenditures for ramps and porches.  Temporary utility connections and other miscellaneous expenses can run the total operating and capital cost impact to twice the amount of the enclosed drive thru.  The only operating cost impact for the quick Branch was an increased utility bill and an on-site se</w:t>
      </w:r>
      <w:r w:rsidR="00923B95">
        <w:t>curity guard.</w:t>
      </w:r>
    </w:p>
    <w:p w14:paraId="07808577" w14:textId="77777777" w:rsidR="00923B95" w:rsidRDefault="00923B95" w:rsidP="0075053D">
      <w:pPr>
        <w:spacing w:after="0"/>
        <w:jc w:val="both"/>
      </w:pPr>
    </w:p>
    <w:p w14:paraId="688CEB03" w14:textId="77777777" w:rsidR="00923B95" w:rsidRDefault="00923B95" w:rsidP="0075053D">
      <w:pPr>
        <w:spacing w:after="0"/>
        <w:jc w:val="both"/>
      </w:pPr>
    </w:p>
    <w:p w14:paraId="0120C88E" w14:textId="77777777" w:rsidR="00923B95" w:rsidRDefault="00923B95" w:rsidP="0075053D">
      <w:pPr>
        <w:spacing w:after="0"/>
        <w:jc w:val="both"/>
      </w:pPr>
    </w:p>
    <w:p w14:paraId="61BAA9BB" w14:textId="77777777" w:rsidR="00923B95" w:rsidRDefault="00923B95" w:rsidP="0075053D">
      <w:pPr>
        <w:spacing w:after="0"/>
        <w:jc w:val="both"/>
      </w:pPr>
    </w:p>
    <w:p w14:paraId="5BA6992C" w14:textId="77777777" w:rsidR="00923B95" w:rsidRPr="00D56DA4" w:rsidRDefault="00923B95" w:rsidP="00923B95">
      <w:pPr>
        <w:pStyle w:val="Heading1"/>
        <w:rPr>
          <w:color w:val="FF0000"/>
        </w:rPr>
      </w:pPr>
      <w:bookmarkStart w:id="10" w:name="_Toc492024150"/>
      <w:r w:rsidRPr="00D56DA4">
        <w:rPr>
          <w:color w:val="FF0000"/>
          <w:sz w:val="36"/>
        </w:rPr>
        <w:lastRenderedPageBreak/>
        <w:t>6 Strategic Questions</w:t>
      </w:r>
      <w:bookmarkEnd w:id="10"/>
      <w:r w:rsidRPr="00D56DA4">
        <w:rPr>
          <w:color w:val="FF0000"/>
          <w:sz w:val="36"/>
        </w:rPr>
        <w:t xml:space="preserve"> </w:t>
      </w:r>
    </w:p>
    <w:p w14:paraId="214F07E0" w14:textId="77777777" w:rsidR="00923B95" w:rsidRDefault="00923B95" w:rsidP="0075053D">
      <w:pPr>
        <w:spacing w:after="0"/>
        <w:jc w:val="both"/>
      </w:pPr>
      <w:r>
        <w:t>After a Branch has been damaged in a disaster, the first inclination is to rebuild and reopen as soon as possible.  We would like to pose some strategic questions that only you can answer, and which will guide your decision-making.</w:t>
      </w:r>
    </w:p>
    <w:p w14:paraId="6FEDDC83" w14:textId="77777777" w:rsidR="00923B95" w:rsidRDefault="00923B95" w:rsidP="0075053D">
      <w:pPr>
        <w:spacing w:after="0"/>
        <w:jc w:val="both"/>
      </w:pPr>
    </w:p>
    <w:p w14:paraId="13317A04" w14:textId="77777777" w:rsidR="002916FF" w:rsidRDefault="002916FF" w:rsidP="00923B95">
      <w:pPr>
        <w:pStyle w:val="ListParagraph"/>
        <w:numPr>
          <w:ilvl w:val="0"/>
          <w:numId w:val="10"/>
        </w:numPr>
        <w:spacing w:after="0"/>
        <w:jc w:val="both"/>
      </w:pPr>
      <w:r>
        <w:t xml:space="preserve">Are you happy with your Branch design?  What would you change?  </w:t>
      </w:r>
    </w:p>
    <w:p w14:paraId="6C2298A2" w14:textId="77777777" w:rsidR="00923B95" w:rsidRDefault="00923B95" w:rsidP="00923B95">
      <w:pPr>
        <w:pStyle w:val="ListParagraph"/>
        <w:numPr>
          <w:ilvl w:val="0"/>
          <w:numId w:val="10"/>
        </w:numPr>
        <w:spacing w:after="0"/>
        <w:jc w:val="both"/>
      </w:pPr>
      <w:r>
        <w:t>Is your overall Branch network where you want it to be?  Do you have a poor performer you may want to close?  Would a new location more efficiently serve the closed and damaged Branches?</w:t>
      </w:r>
    </w:p>
    <w:p w14:paraId="06466D00" w14:textId="77777777" w:rsidR="00923B95" w:rsidRDefault="00923B95" w:rsidP="00923B95">
      <w:pPr>
        <w:pStyle w:val="ListParagraph"/>
        <w:numPr>
          <w:ilvl w:val="0"/>
          <w:numId w:val="10"/>
        </w:numPr>
        <w:spacing w:after="0"/>
        <w:jc w:val="both"/>
      </w:pPr>
      <w:r>
        <w:t>If you rebuild will you be “upside down” on your Branch</w:t>
      </w:r>
      <w:r w:rsidR="002916FF">
        <w:t>?</w:t>
      </w:r>
      <w:r>
        <w:t xml:space="preserve">  To determine this, add the rebuild cost to your book value, include any anticipated Facility Renewal expenditures (i.e. new roof) and compare this </w:t>
      </w:r>
      <w:r w:rsidR="00AE6A68">
        <w:t xml:space="preserve">total </w:t>
      </w:r>
      <w:r>
        <w:t>to the</w:t>
      </w:r>
      <w:r w:rsidR="00AE6A68">
        <w:t xml:space="preserve"> Market Value (provided by your Broker through a Broker’s Price Opinion</w:t>
      </w:r>
      <w:r w:rsidR="002916FF">
        <w:t xml:space="preserve"> or Appraisal).</w:t>
      </w:r>
    </w:p>
    <w:p w14:paraId="56D04D13" w14:textId="77777777" w:rsidR="002916FF" w:rsidRDefault="002916FF" w:rsidP="00923B95">
      <w:pPr>
        <w:pStyle w:val="ListParagraph"/>
        <w:numPr>
          <w:ilvl w:val="0"/>
          <w:numId w:val="10"/>
        </w:numPr>
        <w:spacing w:after="0"/>
        <w:jc w:val="both"/>
      </w:pPr>
      <w:r>
        <w:t>Are there any prime retail locations that are available after the disaster?</w:t>
      </w:r>
    </w:p>
    <w:p w14:paraId="1029B4F6" w14:textId="77777777" w:rsidR="002916FF" w:rsidRDefault="002916FF" w:rsidP="00923B95">
      <w:pPr>
        <w:pStyle w:val="ListParagraph"/>
        <w:numPr>
          <w:ilvl w:val="0"/>
          <w:numId w:val="10"/>
        </w:numPr>
        <w:spacing w:after="0"/>
        <w:jc w:val="both"/>
      </w:pPr>
      <w:r>
        <w:t>How long will the population around your Branch location be depressed?  Will there be enough traffic to warrant keeping the Branch open?</w:t>
      </w:r>
    </w:p>
    <w:p w14:paraId="2B0FF9CA" w14:textId="77777777" w:rsidR="002916FF" w:rsidRDefault="002916FF" w:rsidP="002916FF">
      <w:pPr>
        <w:spacing w:after="0"/>
        <w:jc w:val="both"/>
      </w:pPr>
    </w:p>
    <w:p w14:paraId="1EEE8B9C" w14:textId="43060FF7" w:rsidR="002916FF" w:rsidRDefault="002916FF" w:rsidP="002916FF">
      <w:pPr>
        <w:spacing w:after="0"/>
        <w:jc w:val="both"/>
      </w:pPr>
      <w:r>
        <w:t xml:space="preserve">Every disaster is </w:t>
      </w:r>
      <w:proofErr w:type="gramStart"/>
      <w:r>
        <w:t>unique</w:t>
      </w:r>
      <w:proofErr w:type="gramEnd"/>
      <w:r>
        <w:t xml:space="preserve"> and ever</w:t>
      </w:r>
      <w:r w:rsidR="0022322D">
        <w:t xml:space="preserve">y financial institution has a special set of circumstances.  Based on our experience we would recommend that you get a damaged Branch up and running as soon as possible in a temporary structure, then see what happens.  You will then have real time intelligence from your </w:t>
      </w:r>
      <w:proofErr w:type="gramStart"/>
      <w:r w:rsidR="0022322D">
        <w:t>staff</w:t>
      </w:r>
      <w:proofErr w:type="gramEnd"/>
      <w:r w:rsidR="0022322D">
        <w:t xml:space="preserve"> and you will have the time to carefully consider your options.     </w:t>
      </w:r>
    </w:p>
    <w:p w14:paraId="5A9F6207" w14:textId="2F808494" w:rsidR="000A7FEE" w:rsidRDefault="000A7FEE" w:rsidP="002916FF">
      <w:pPr>
        <w:spacing w:after="0"/>
        <w:jc w:val="both"/>
      </w:pPr>
    </w:p>
    <w:p w14:paraId="706AFA07" w14:textId="04D35704" w:rsidR="000A7FEE" w:rsidRPr="000A7FEE" w:rsidRDefault="000A7FEE" w:rsidP="002916FF">
      <w:pPr>
        <w:spacing w:after="0"/>
        <w:jc w:val="both"/>
        <w:rPr>
          <w:color w:val="FF0000"/>
        </w:rPr>
      </w:pPr>
      <w:r w:rsidRPr="000A7FEE">
        <w:rPr>
          <w:color w:val="FF0000"/>
        </w:rPr>
        <w:t>**This article can be found on our website</w:t>
      </w:r>
    </w:p>
    <w:sectPr w:rsidR="000A7FEE" w:rsidRPr="000A7FEE" w:rsidSect="00B23648">
      <w:footerReference w:type="default" r:id="rId40"/>
      <w:headerReference w:type="first" r:id="rId41"/>
      <w:footerReference w:type="first" r:id="rId42"/>
      <w:type w:val="continuous"/>
      <w:pgSz w:w="12240" w:h="15840"/>
      <w:pgMar w:top="1734" w:right="1440" w:bottom="1440" w:left="28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7F425" w14:textId="77777777" w:rsidR="002916FF" w:rsidRDefault="002916FF" w:rsidP="008B6229">
      <w:pPr>
        <w:spacing w:after="0" w:line="240" w:lineRule="auto"/>
      </w:pPr>
      <w:r>
        <w:separator/>
      </w:r>
    </w:p>
  </w:endnote>
  <w:endnote w:type="continuationSeparator" w:id="0">
    <w:p w14:paraId="645D39CD" w14:textId="77777777" w:rsidR="002916FF" w:rsidRDefault="002916FF" w:rsidP="008B6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79D08" w14:textId="77777777" w:rsidR="002916FF" w:rsidRDefault="002916FF" w:rsidP="00491361">
    <w:pPr>
      <w:pStyle w:val="Footer"/>
    </w:pPr>
    <w:r>
      <w:rPr>
        <w:noProof/>
        <w:color w:val="7F7F7F" w:themeColor="background1" w:themeShade="7F"/>
        <w:spacing w:val="60"/>
      </w:rPr>
      <mc:AlternateContent>
        <mc:Choice Requires="wps">
          <w:drawing>
            <wp:anchor distT="0" distB="0" distL="114300" distR="114300" simplePos="0" relativeHeight="251667456" behindDoc="0" locked="0" layoutInCell="1" allowOverlap="1" wp14:anchorId="57C9CE77" wp14:editId="7402969A">
              <wp:simplePos x="0" y="0"/>
              <wp:positionH relativeFrom="column">
                <wp:posOffset>-1438275</wp:posOffset>
              </wp:positionH>
              <wp:positionV relativeFrom="paragraph">
                <wp:posOffset>-50165</wp:posOffset>
              </wp:positionV>
              <wp:extent cx="1522095" cy="4800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22095" cy="480060"/>
                      </a:xfrm>
                      <a:prstGeom prst="rect">
                        <a:avLst/>
                      </a:prstGeom>
                      <a:noFill/>
                      <a:ln w="6350">
                        <a:noFill/>
                      </a:ln>
                    </wps:spPr>
                    <wps:txbx>
                      <w:txbxContent>
                        <w:p w14:paraId="46EAB8D0" w14:textId="77777777" w:rsidR="002916FF" w:rsidRDefault="002916FF" w:rsidP="00491361">
                          <w:r>
                            <w:rPr>
                              <w:noProof/>
                            </w:rPr>
                            <w:drawing>
                              <wp:inline distT="0" distB="0" distL="0" distR="0" wp14:anchorId="21A345F6" wp14:editId="0FBFC4D6">
                                <wp:extent cx="1112520" cy="243840"/>
                                <wp:effectExtent l="0" t="0" r="0" b="3810"/>
                                <wp:docPr id="128" name="Picture 128" descr="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socia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243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C9CE77" id="_x0000_t202" coordsize="21600,21600" o:spt="202" path="m,l,21600r21600,l21600,xe">
              <v:stroke joinstyle="miter"/>
              <v:path gradientshapeok="t" o:connecttype="rect"/>
            </v:shapetype>
            <v:shape id="Text Box 31" o:spid="_x0000_s1030" type="#_x0000_t202" style="position:absolute;margin-left:-113.25pt;margin-top:-3.95pt;width:119.85pt;height:37.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" filled="f" stroked="f" strokeweight=".5pt">
              <v:textbox>
                <w:txbxContent>
                  <w:p w14:paraId="46EAB8D0" w14:textId="77777777" w:rsidR="002916FF" w:rsidRDefault="002916FF" w:rsidP="00491361">
                    <w:r>
                      <w:rPr>
                        <w:noProof/>
                      </w:rPr>
                      <w:drawing>
                        <wp:inline distT="0" distB="0" distL="0" distR="0" wp14:anchorId="21A345F6" wp14:editId="0FBFC4D6">
                          <wp:extent cx="1112520" cy="243840"/>
                          <wp:effectExtent l="0" t="0" r="0" b="3810"/>
                          <wp:docPr id="128" name="Picture 128" descr="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socia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243840"/>
                                  </a:xfrm>
                                  <a:prstGeom prst="rect">
                                    <a:avLst/>
                                  </a:prstGeom>
                                  <a:noFill/>
                                  <a:ln>
                                    <a:noFill/>
                                  </a:ln>
                                </pic:spPr>
                              </pic:pic>
                            </a:graphicData>
                          </a:graphic>
                        </wp:inline>
                      </w:drawing>
                    </w:r>
                  </w:p>
                </w:txbxContent>
              </v:textbox>
            </v:shape>
          </w:pict>
        </mc:Fallback>
      </mc:AlternateContent>
    </w:r>
    <w:r>
      <w:rPr>
        <w:color w:val="7F7F7F" w:themeColor="background1" w:themeShade="7F"/>
        <w:spacing w:val="60"/>
      </w:rPr>
      <w:t>Page</w:t>
    </w:r>
    <w:r>
      <w:t xml:space="preserve"> | </w:t>
    </w:r>
    <w:r>
      <w:fldChar w:fldCharType="begin"/>
    </w:r>
    <w:r>
      <w:instrText xml:space="preserve"> PAGE   \* MERGEFORMAT </w:instrText>
    </w:r>
    <w:r>
      <w:fldChar w:fldCharType="separate"/>
    </w:r>
    <w:r w:rsidR="00E20717" w:rsidRPr="00E20717">
      <w:rPr>
        <w:b/>
        <w:bCs/>
        <w:noProof/>
      </w:rPr>
      <w:t>10</w:t>
    </w:r>
    <w:r>
      <w:rPr>
        <w:b/>
        <w:bCs/>
        <w:noProof/>
      </w:rPr>
      <w:fldChar w:fldCharType="end"/>
    </w:r>
  </w:p>
  <w:p w14:paraId="42B00603" w14:textId="77777777" w:rsidR="002916FF" w:rsidRDefault="002916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DE25E" w14:textId="77777777" w:rsidR="002916FF" w:rsidRDefault="002916FF" w:rsidP="00D132CD">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E20717" w:rsidRPr="00E20717">
      <w:rPr>
        <w:b/>
        <w:bCs/>
        <w:noProof/>
      </w:rPr>
      <w:t>1</w:t>
    </w:r>
    <w:r>
      <w:rPr>
        <w:b/>
        <w:bCs/>
        <w:noProof/>
      </w:rPr>
      <w:fldChar w:fldCharType="end"/>
    </w:r>
    <w:r>
      <w:rPr>
        <w:noProof/>
        <w:color w:val="7F7F7F" w:themeColor="background1" w:themeShade="7F"/>
        <w:spacing w:val="60"/>
      </w:rPr>
      <mc:AlternateContent>
        <mc:Choice Requires="wps">
          <w:drawing>
            <wp:anchor distT="0" distB="0" distL="114300" distR="114300" simplePos="0" relativeHeight="251669504" behindDoc="0" locked="0" layoutInCell="1" allowOverlap="1" wp14:anchorId="4F1F86C6" wp14:editId="07824B26">
              <wp:simplePos x="0" y="0"/>
              <wp:positionH relativeFrom="column">
                <wp:posOffset>-1438275</wp:posOffset>
              </wp:positionH>
              <wp:positionV relativeFrom="paragraph">
                <wp:posOffset>-50165</wp:posOffset>
              </wp:positionV>
              <wp:extent cx="1522095" cy="48006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522095" cy="480060"/>
                      </a:xfrm>
                      <a:prstGeom prst="rect">
                        <a:avLst/>
                      </a:prstGeom>
                      <a:noFill/>
                      <a:ln w="6350">
                        <a:noFill/>
                      </a:ln>
                    </wps:spPr>
                    <wps:txbx>
                      <w:txbxContent>
                        <w:p w14:paraId="461F576B" w14:textId="77777777" w:rsidR="002916FF" w:rsidRDefault="002916FF" w:rsidP="00D132CD">
                          <w:r>
                            <w:rPr>
                              <w:noProof/>
                            </w:rPr>
                            <w:drawing>
                              <wp:inline distT="0" distB="0" distL="0" distR="0" wp14:anchorId="649A7382" wp14:editId="144E395E">
                                <wp:extent cx="1112520" cy="243840"/>
                                <wp:effectExtent l="0" t="0" r="0" b="3810"/>
                                <wp:docPr id="141" name="Picture 141" descr="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socia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243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1F86C6" id="_x0000_t202" coordsize="21600,21600" o:spt="202" path="m,l,21600r21600,l21600,xe">
              <v:stroke joinstyle="miter"/>
              <v:path gradientshapeok="t" o:connecttype="rect"/>
            </v:shapetype>
            <v:shape id="Text Box 140" o:spid="_x0000_s1032" type="#_x0000_t202" style="position:absolute;margin-left:-113.25pt;margin-top:-3.95pt;width:119.85pt;height:37.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" filled="f" stroked="f" strokeweight=".5pt">
              <v:textbox>
                <w:txbxContent>
                  <w:p w14:paraId="461F576B" w14:textId="77777777" w:rsidR="002916FF" w:rsidRDefault="002916FF" w:rsidP="00D132CD">
                    <w:r>
                      <w:rPr>
                        <w:noProof/>
                      </w:rPr>
                      <w:drawing>
                        <wp:inline distT="0" distB="0" distL="0" distR="0" wp14:anchorId="649A7382" wp14:editId="144E395E">
                          <wp:extent cx="1112520" cy="243840"/>
                          <wp:effectExtent l="0" t="0" r="0" b="3810"/>
                          <wp:docPr id="141" name="Picture 141" descr="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socia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243840"/>
                                  </a:xfrm>
                                  <a:prstGeom prst="rect">
                                    <a:avLst/>
                                  </a:prstGeom>
                                  <a:noFill/>
                                  <a:ln>
                                    <a:noFill/>
                                  </a:ln>
                                </pic:spPr>
                              </pic:pic>
                            </a:graphicData>
                          </a:graphic>
                        </wp:inline>
                      </w:drawing>
                    </w:r>
                  </w:p>
                </w:txbxContent>
              </v:textbox>
            </v:shape>
          </w:pict>
        </mc:Fallback>
      </mc:AlternateContent>
    </w:r>
  </w:p>
  <w:p w14:paraId="4D3207BD" w14:textId="77777777" w:rsidR="002916FF" w:rsidRPr="00D132CD" w:rsidRDefault="002916FF" w:rsidP="00D13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1F73C" w14:textId="77777777" w:rsidR="002916FF" w:rsidRDefault="002916FF" w:rsidP="008B6229">
      <w:pPr>
        <w:spacing w:after="0" w:line="240" w:lineRule="auto"/>
      </w:pPr>
      <w:r>
        <w:separator/>
      </w:r>
    </w:p>
  </w:footnote>
  <w:footnote w:type="continuationSeparator" w:id="0">
    <w:p w14:paraId="0964C985" w14:textId="77777777" w:rsidR="002916FF" w:rsidRDefault="002916FF" w:rsidP="008B6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41E81" w14:textId="77777777" w:rsidR="002916FF" w:rsidRPr="00FC6826" w:rsidRDefault="002916FF">
    <w:pPr>
      <w:pStyle w:val="Header"/>
      <w:rPr>
        <w:b/>
        <w:sz w:val="32"/>
      </w:rPr>
    </w:pPr>
    <w:r w:rsidRPr="00FC6826">
      <w:rPr>
        <w:b/>
        <w:noProof/>
        <w:sz w:val="32"/>
      </w:rPr>
      <mc:AlternateContent>
        <mc:Choice Requires="wps">
          <w:drawing>
            <wp:anchor distT="0" distB="0" distL="114300" distR="114300" simplePos="0" relativeHeight="251658240" behindDoc="0" locked="0" layoutInCell="1" allowOverlap="1" wp14:anchorId="248AAF76" wp14:editId="3AB8D5D2">
              <wp:simplePos x="0" y="0"/>
              <wp:positionH relativeFrom="column">
                <wp:posOffset>24765</wp:posOffset>
              </wp:positionH>
              <wp:positionV relativeFrom="paragraph">
                <wp:posOffset>337820</wp:posOffset>
              </wp:positionV>
              <wp:extent cx="5353050" cy="635"/>
              <wp:effectExtent l="0" t="0" r="19050" b="374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53050" cy="635"/>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AE50F44" id="_x0000_t32" coordsize="21600,21600" o:spt="32" o:oned="t" path="m,l21600,21600e" filled="f">
              <v:path arrowok="t" fillok="f" o:connecttype="none"/>
              <o:lock v:ext="edit" shapetype="t"/>
            </v:shapetype>
            <v:shape id="Straight Arrow Connector 12" o:spid="_x0000_s1026" type="#_x0000_t32" style="position:absolute;margin-left:1.95pt;margin-top:26.6pt;width:421.5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" strokecolor="black [3200]" strokeweight=".5pt">
              <v:stroke joinstyle="miter"/>
            </v:shape>
          </w:pict>
        </mc:Fallback>
      </mc:AlternateContent>
    </w:r>
    <w:r w:rsidR="004F0EA8" w:rsidRPr="00FC6826">
      <w:rPr>
        <w:b/>
        <w:noProof/>
        <w:sz w:val="40"/>
      </w:rPr>
      <mc:AlternateContent>
        <mc:Choice Requires="wps">
          <w:drawing>
            <wp:anchor distT="0" distB="0" distL="114300" distR="114300" simplePos="0" relativeHeight="251675648" behindDoc="0" locked="0" layoutInCell="1" allowOverlap="1" wp14:anchorId="1EFF2909" wp14:editId="3DD60D52">
              <wp:simplePos x="0" y="0"/>
              <wp:positionH relativeFrom="column">
                <wp:posOffset>-1590675</wp:posOffset>
              </wp:positionH>
              <wp:positionV relativeFrom="paragraph">
                <wp:posOffset>-317500</wp:posOffset>
              </wp:positionV>
              <wp:extent cx="1457325" cy="895350"/>
              <wp:effectExtent l="0" t="0" r="0" b="3175"/>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09C3F" w14:textId="23D81C91" w:rsidR="004F0EA8" w:rsidRDefault="004F0EA8" w:rsidP="004F0EA8">
                          <w:pPr>
                            <w:pStyle w:val="Header"/>
                            <w:rPr>
                              <w:color w:val="404040"/>
                              <w:sz w:val="18"/>
                            </w:rPr>
                          </w:pPr>
                        </w:p>
                        <w:p w14:paraId="4586C832" w14:textId="77777777" w:rsidR="004F0EA8" w:rsidRPr="00CE598B" w:rsidRDefault="004F0EA8" w:rsidP="004F0EA8">
                          <w:pPr>
                            <w:pStyle w:val="Heade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F2909" id="_x0000_t202" coordsize="21600,21600" o:spt="202" path="m,l,21600r21600,l21600,xe">
              <v:stroke joinstyle="miter"/>
              <v:path gradientshapeok="t" o:connecttype="rect"/>
            </v:shapetype>
            <v:shape id="Text Box 135" o:spid="_x0000_s1029" type="#_x0000_t202" style="position:absolute;margin-left:-125.25pt;margin-top:-25pt;width:114.75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" filled="f" stroked="f">
              <v:textbox>
                <w:txbxContent>
                  <w:p w14:paraId="0E509C3F" w14:textId="23D81C91" w:rsidR="004F0EA8" w:rsidRDefault="004F0EA8" w:rsidP="004F0EA8">
                    <w:pPr>
                      <w:pStyle w:val="Header"/>
                      <w:rPr>
                        <w:color w:val="404040"/>
                        <w:sz w:val="18"/>
                      </w:rPr>
                    </w:pPr>
                  </w:p>
                  <w:p w14:paraId="4586C832" w14:textId="77777777" w:rsidR="004F0EA8" w:rsidRPr="00CE598B" w:rsidRDefault="004F0EA8" w:rsidP="004F0EA8">
                    <w:pPr>
                      <w:pStyle w:val="Header"/>
                      <w:rPr>
                        <w:sz w:val="8"/>
                      </w:rPr>
                    </w:pPr>
                  </w:p>
                </w:txbxContent>
              </v:textbox>
              <w10:wrap type="square"/>
            </v:shape>
          </w:pict>
        </mc:Fallback>
      </mc:AlternateContent>
    </w:r>
    <w:r w:rsidRPr="00FC6826">
      <w:rPr>
        <w:b/>
        <w:sz w:val="32"/>
      </w:rPr>
      <w:t xml:space="preserve">Quick Branch &amp; Rebuild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1C5CD" w14:textId="77777777" w:rsidR="002916FF" w:rsidRPr="00E1694D" w:rsidRDefault="004F0EA8" w:rsidP="00074B8A">
    <w:pPr>
      <w:pStyle w:val="Header"/>
      <w:rPr>
        <w:b/>
        <w:color w:val="4472C4" w:themeColor="accent1"/>
        <w:sz w:val="28"/>
      </w:rPr>
    </w:pPr>
    <w:r>
      <w:rPr>
        <w:b/>
        <w:noProof/>
        <w:color w:val="7030A0"/>
        <w:sz w:val="40"/>
      </w:rPr>
      <mc:AlternateContent>
        <mc:Choice Requires="wps">
          <w:drawing>
            <wp:anchor distT="0" distB="0" distL="114300" distR="114300" simplePos="0" relativeHeight="251673600" behindDoc="0" locked="0" layoutInCell="1" allowOverlap="1" wp14:anchorId="225876F3" wp14:editId="36D81C6C">
              <wp:simplePos x="0" y="0"/>
              <wp:positionH relativeFrom="column">
                <wp:posOffset>-1590675</wp:posOffset>
              </wp:positionH>
              <wp:positionV relativeFrom="paragraph">
                <wp:posOffset>-317500</wp:posOffset>
              </wp:positionV>
              <wp:extent cx="1457325" cy="895350"/>
              <wp:effectExtent l="0" t="0" r="0" b="3175"/>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E2267" w14:textId="77777777" w:rsidR="004F0EA8" w:rsidRDefault="004F0EA8" w:rsidP="005C5A93">
                          <w:pPr>
                            <w:pStyle w:val="Header"/>
                            <w:rPr>
                              <w:color w:val="404040"/>
                              <w:sz w:val="18"/>
                            </w:rPr>
                          </w:pPr>
                          <w:r>
                            <w:rPr>
                              <w:noProof/>
                            </w:rPr>
                            <w:drawing>
                              <wp:inline distT="0" distB="0" distL="0" distR="0" wp14:anchorId="4AEF10BF" wp14:editId="50624268">
                                <wp:extent cx="1045210" cy="707390"/>
                                <wp:effectExtent l="0" t="0" r="2540" b="0"/>
                                <wp:docPr id="9" name="Picture 9" descr="Image result for Mississippi Credit Union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ississippi Credit Union associ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707390"/>
                                        </a:xfrm>
                                        <a:prstGeom prst="rect">
                                          <a:avLst/>
                                        </a:prstGeom>
                                        <a:noFill/>
                                        <a:ln>
                                          <a:noFill/>
                                        </a:ln>
                                      </pic:spPr>
                                    </pic:pic>
                                  </a:graphicData>
                                </a:graphic>
                              </wp:inline>
                            </w:drawing>
                          </w:r>
                        </w:p>
                        <w:p w14:paraId="24DAAA4D" w14:textId="77777777" w:rsidR="004F0EA8" w:rsidRPr="00CE598B" w:rsidRDefault="004F0EA8" w:rsidP="005C5A93">
                          <w:pPr>
                            <w:pStyle w:val="Heade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876F3" id="_x0000_t202" coordsize="21600,21600" o:spt="202" path="m,l,21600r21600,l21600,xe">
              <v:stroke joinstyle="miter"/>
              <v:path gradientshapeok="t" o:connecttype="rect"/>
            </v:shapetype>
            <v:shape id="Text Box 130" o:spid="_x0000_s1031" type="#_x0000_t202" style="position:absolute;margin-left:-125.25pt;margin-top:-25pt;width:114.75pt;height: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" filled="f" stroked="f">
              <v:textbox>
                <w:txbxContent>
                  <w:p w14:paraId="40DE2267" w14:textId="77777777" w:rsidR="004F0EA8" w:rsidRDefault="004F0EA8" w:rsidP="005C5A93">
                    <w:pPr>
                      <w:pStyle w:val="Header"/>
                      <w:rPr>
                        <w:color w:val="404040"/>
                        <w:sz w:val="18"/>
                      </w:rPr>
                    </w:pPr>
                    <w:r>
                      <w:rPr>
                        <w:noProof/>
                      </w:rPr>
                      <w:drawing>
                        <wp:inline distT="0" distB="0" distL="0" distR="0" wp14:anchorId="4AEF10BF" wp14:editId="50624268">
                          <wp:extent cx="1045210" cy="707390"/>
                          <wp:effectExtent l="0" t="0" r="2540" b="0"/>
                          <wp:docPr id="9" name="Picture 9" descr="Image result for Mississippi Credit Union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ississippi Credit Union associ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707390"/>
                                  </a:xfrm>
                                  <a:prstGeom prst="rect">
                                    <a:avLst/>
                                  </a:prstGeom>
                                  <a:noFill/>
                                  <a:ln>
                                    <a:noFill/>
                                  </a:ln>
                                </pic:spPr>
                              </pic:pic>
                            </a:graphicData>
                          </a:graphic>
                        </wp:inline>
                      </w:drawing>
                    </w:r>
                  </w:p>
                  <w:p w14:paraId="24DAAA4D" w14:textId="77777777" w:rsidR="004F0EA8" w:rsidRPr="00CE598B" w:rsidRDefault="004F0EA8" w:rsidP="005C5A93">
                    <w:pPr>
                      <w:pStyle w:val="Header"/>
                      <w:rPr>
                        <w:sz w:val="8"/>
                      </w:rPr>
                    </w:pPr>
                  </w:p>
                </w:txbxContent>
              </v:textbox>
              <w10:wrap type="square"/>
            </v:shape>
          </w:pict>
        </mc:Fallback>
      </mc:AlternateContent>
    </w:r>
    <w:r w:rsidR="002916FF" w:rsidRPr="004F0EA8">
      <w:rPr>
        <w:b/>
        <w:color w:val="7030A0"/>
        <w:sz w:val="28"/>
      </w:rPr>
      <w:t>Quick Branch and Rebuild</w:t>
    </w:r>
    <w:r w:rsidR="002916FF">
      <w:rPr>
        <w:b/>
        <w:color w:val="4472C4" w:themeColor="accent1"/>
        <w:sz w:val="28"/>
      </w:rPr>
      <w:t xml:space="preserve"> </w:t>
    </w:r>
  </w:p>
  <w:p w14:paraId="606E15D3" w14:textId="77777777" w:rsidR="002916FF" w:rsidRPr="004F0EA8" w:rsidRDefault="004F0EA8" w:rsidP="004F0EA8">
    <w:pPr>
      <w:pStyle w:val="Header"/>
      <w:rPr>
        <w:sz w:val="16"/>
      </w:rPr>
    </w:pPr>
    <w:r w:rsidRPr="004F0EA8">
      <w:rPr>
        <w:b/>
        <w:noProof/>
        <w:color w:val="7030A0"/>
        <w:sz w:val="28"/>
      </w:rPr>
      <mc:AlternateContent>
        <mc:Choice Requires="wps">
          <w:drawing>
            <wp:anchor distT="0" distB="0" distL="114300" distR="114300" simplePos="0" relativeHeight="251671552" behindDoc="0" locked="0" layoutInCell="1" allowOverlap="1" wp14:anchorId="1BC73467" wp14:editId="44320CBD">
              <wp:simplePos x="0" y="0"/>
              <wp:positionH relativeFrom="column">
                <wp:posOffset>156845</wp:posOffset>
              </wp:positionH>
              <wp:positionV relativeFrom="paragraph">
                <wp:posOffset>-635</wp:posOffset>
              </wp:positionV>
              <wp:extent cx="5353050" cy="635"/>
              <wp:effectExtent l="0" t="0" r="19050" b="3746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53050" cy="635"/>
                      </a:xfrm>
                      <a:prstGeom prst="straightConnector1">
                        <a:avLst/>
                      </a:prstGeom>
                      <a:noFill/>
                      <a:ln w="1587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9A0801" id="_x0000_t32" coordsize="21600,21600" o:spt="32" o:oned="t" path="m,l21600,21600e" filled="f">
              <v:path arrowok="t" fillok="f" o:connecttype="none"/>
              <o:lock v:ext="edit" shapetype="t"/>
            </v:shapetype>
            <v:shape id="Straight Arrow Connector 20" o:spid="_x0000_s1026" type="#_x0000_t32" style="position:absolute;margin-left:12.35pt;margin-top:-.05pt;width:421.5pt;height:.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" strokecolor="#7030a0" strokeweight="1.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43CF0"/>
    <w:multiLevelType w:val="hybridMultilevel"/>
    <w:tmpl w:val="4F725BCE"/>
    <w:lvl w:ilvl="0" w:tplc="45E85F3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D22EB7"/>
    <w:multiLevelType w:val="hybridMultilevel"/>
    <w:tmpl w:val="9828A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B10E5C"/>
    <w:multiLevelType w:val="hybridMultilevel"/>
    <w:tmpl w:val="9E42D5D8"/>
    <w:lvl w:ilvl="0" w:tplc="C996348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541A36"/>
    <w:multiLevelType w:val="hybridMultilevel"/>
    <w:tmpl w:val="7C321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D307C0"/>
    <w:multiLevelType w:val="hybridMultilevel"/>
    <w:tmpl w:val="0B0059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8967E6"/>
    <w:multiLevelType w:val="hybridMultilevel"/>
    <w:tmpl w:val="7AE055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E221E2"/>
    <w:multiLevelType w:val="hybridMultilevel"/>
    <w:tmpl w:val="09B49C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387589"/>
    <w:multiLevelType w:val="hybridMultilevel"/>
    <w:tmpl w:val="A62447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0FF5EA6"/>
    <w:multiLevelType w:val="hybridMultilevel"/>
    <w:tmpl w:val="9EB4D53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9A04F2B"/>
    <w:multiLevelType w:val="hybridMultilevel"/>
    <w:tmpl w:val="C55C0D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9"/>
  </w:num>
  <w:num w:numId="7">
    <w:abstractNumId w:val="6"/>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F83"/>
    <w:rsid w:val="00016DD4"/>
    <w:rsid w:val="00074B8A"/>
    <w:rsid w:val="0009472A"/>
    <w:rsid w:val="00096B19"/>
    <w:rsid w:val="000A7FEE"/>
    <w:rsid w:val="000B4647"/>
    <w:rsid w:val="00101D01"/>
    <w:rsid w:val="0011399F"/>
    <w:rsid w:val="00117E60"/>
    <w:rsid w:val="00121482"/>
    <w:rsid w:val="001521CE"/>
    <w:rsid w:val="0018023E"/>
    <w:rsid w:val="00197858"/>
    <w:rsid w:val="001C2053"/>
    <w:rsid w:val="001C3552"/>
    <w:rsid w:val="001E732F"/>
    <w:rsid w:val="001F1153"/>
    <w:rsid w:val="0022322D"/>
    <w:rsid w:val="00261D7D"/>
    <w:rsid w:val="00265B87"/>
    <w:rsid w:val="002827A9"/>
    <w:rsid w:val="002916FF"/>
    <w:rsid w:val="002E5969"/>
    <w:rsid w:val="00314CF8"/>
    <w:rsid w:val="003C3D64"/>
    <w:rsid w:val="00413E38"/>
    <w:rsid w:val="004165CE"/>
    <w:rsid w:val="004435CB"/>
    <w:rsid w:val="00491361"/>
    <w:rsid w:val="00494D01"/>
    <w:rsid w:val="004C59C3"/>
    <w:rsid w:val="004D1E11"/>
    <w:rsid w:val="004F0EA8"/>
    <w:rsid w:val="005206AA"/>
    <w:rsid w:val="005509F4"/>
    <w:rsid w:val="00552F7B"/>
    <w:rsid w:val="005779CA"/>
    <w:rsid w:val="005B071F"/>
    <w:rsid w:val="005C18EC"/>
    <w:rsid w:val="005C5E34"/>
    <w:rsid w:val="005E53BA"/>
    <w:rsid w:val="005F2F83"/>
    <w:rsid w:val="00604394"/>
    <w:rsid w:val="00606ABF"/>
    <w:rsid w:val="00616D9B"/>
    <w:rsid w:val="006171B3"/>
    <w:rsid w:val="006352C4"/>
    <w:rsid w:val="006520F1"/>
    <w:rsid w:val="00653798"/>
    <w:rsid w:val="0065523D"/>
    <w:rsid w:val="00673F94"/>
    <w:rsid w:val="00681531"/>
    <w:rsid w:val="00697718"/>
    <w:rsid w:val="00714C32"/>
    <w:rsid w:val="007159D1"/>
    <w:rsid w:val="0075053D"/>
    <w:rsid w:val="00780330"/>
    <w:rsid w:val="007866B0"/>
    <w:rsid w:val="007927BE"/>
    <w:rsid w:val="007C1C5D"/>
    <w:rsid w:val="007C1CA2"/>
    <w:rsid w:val="007F4BB0"/>
    <w:rsid w:val="00816E16"/>
    <w:rsid w:val="008333E0"/>
    <w:rsid w:val="008917EF"/>
    <w:rsid w:val="008B6229"/>
    <w:rsid w:val="008E5AA9"/>
    <w:rsid w:val="00923B95"/>
    <w:rsid w:val="00941179"/>
    <w:rsid w:val="00953F83"/>
    <w:rsid w:val="009A750D"/>
    <w:rsid w:val="009B2825"/>
    <w:rsid w:val="009C503F"/>
    <w:rsid w:val="009E238B"/>
    <w:rsid w:val="009F4065"/>
    <w:rsid w:val="00A43B22"/>
    <w:rsid w:val="00A65592"/>
    <w:rsid w:val="00A66F1E"/>
    <w:rsid w:val="00A676C0"/>
    <w:rsid w:val="00AE38E9"/>
    <w:rsid w:val="00AE6A68"/>
    <w:rsid w:val="00AF47B2"/>
    <w:rsid w:val="00B23648"/>
    <w:rsid w:val="00B835C8"/>
    <w:rsid w:val="00B9272B"/>
    <w:rsid w:val="00BE0A34"/>
    <w:rsid w:val="00C12B15"/>
    <w:rsid w:val="00C20961"/>
    <w:rsid w:val="00C3193E"/>
    <w:rsid w:val="00C43371"/>
    <w:rsid w:val="00C7526E"/>
    <w:rsid w:val="00CA591A"/>
    <w:rsid w:val="00CC5952"/>
    <w:rsid w:val="00CF2725"/>
    <w:rsid w:val="00D132CD"/>
    <w:rsid w:val="00D15203"/>
    <w:rsid w:val="00D16EFD"/>
    <w:rsid w:val="00D3344C"/>
    <w:rsid w:val="00D56DA4"/>
    <w:rsid w:val="00D82002"/>
    <w:rsid w:val="00DA0791"/>
    <w:rsid w:val="00DA092A"/>
    <w:rsid w:val="00DD2334"/>
    <w:rsid w:val="00E20717"/>
    <w:rsid w:val="00E677F0"/>
    <w:rsid w:val="00E96CD3"/>
    <w:rsid w:val="00F026FC"/>
    <w:rsid w:val="00F3096D"/>
    <w:rsid w:val="00F62CF5"/>
    <w:rsid w:val="00F86DDA"/>
    <w:rsid w:val="00FC6826"/>
    <w:rsid w:val="00FE1D9B"/>
    <w:rsid w:val="00FE5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51BDE79"/>
  <w15:chartTrackingRefBased/>
  <w15:docId w15:val="{7DCB236F-99EC-4AB5-8BCA-8629F04CE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D01"/>
    <w:pPr>
      <w:keepNext/>
      <w:keepLines/>
      <w:spacing w:before="240" w:after="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C319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59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2F83"/>
    <w:pPr>
      <w:spacing w:after="0" w:line="240" w:lineRule="auto"/>
    </w:pPr>
    <w:rPr>
      <w:rFonts w:eastAsiaTheme="minorEastAsia"/>
    </w:rPr>
  </w:style>
  <w:style w:type="character" w:customStyle="1" w:styleId="NoSpacingChar">
    <w:name w:val="No Spacing Char"/>
    <w:basedOn w:val="DefaultParagraphFont"/>
    <w:link w:val="NoSpacing"/>
    <w:uiPriority w:val="1"/>
    <w:rsid w:val="005F2F83"/>
    <w:rPr>
      <w:rFonts w:eastAsiaTheme="minorEastAsia"/>
    </w:rPr>
  </w:style>
  <w:style w:type="table" w:styleId="TableGrid">
    <w:name w:val="Table Grid"/>
    <w:basedOn w:val="TableNormal"/>
    <w:uiPriority w:val="39"/>
    <w:rsid w:val="005F2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6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229"/>
  </w:style>
  <w:style w:type="paragraph" w:styleId="Footer">
    <w:name w:val="footer"/>
    <w:basedOn w:val="Normal"/>
    <w:link w:val="FooterChar"/>
    <w:uiPriority w:val="99"/>
    <w:unhideWhenUsed/>
    <w:rsid w:val="008B62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229"/>
  </w:style>
  <w:style w:type="character" w:styleId="Hyperlink">
    <w:name w:val="Hyperlink"/>
    <w:uiPriority w:val="99"/>
    <w:unhideWhenUsed/>
    <w:rsid w:val="00101D01"/>
    <w:rPr>
      <w:color w:val="0000FF"/>
      <w:u w:val="single"/>
    </w:rPr>
  </w:style>
  <w:style w:type="character" w:customStyle="1" w:styleId="Heading1Char">
    <w:name w:val="Heading 1 Char"/>
    <w:basedOn w:val="DefaultParagraphFont"/>
    <w:link w:val="Heading1"/>
    <w:uiPriority w:val="9"/>
    <w:rsid w:val="00101D01"/>
    <w:rPr>
      <w:rFonts w:asciiTheme="majorHAnsi" w:eastAsiaTheme="majorEastAsia" w:hAnsiTheme="majorHAnsi" w:cstheme="majorBidi"/>
      <w:b/>
      <w:color w:val="4472C4" w:themeColor="accent1"/>
      <w:sz w:val="32"/>
      <w:szCs w:val="32"/>
    </w:rPr>
  </w:style>
  <w:style w:type="character" w:customStyle="1" w:styleId="Heading2Char">
    <w:name w:val="Heading 2 Char"/>
    <w:basedOn w:val="DefaultParagraphFont"/>
    <w:link w:val="Heading2"/>
    <w:uiPriority w:val="9"/>
    <w:rsid w:val="00C3193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3193E"/>
    <w:pPr>
      <w:outlineLvl w:val="9"/>
    </w:pPr>
    <w:rPr>
      <w:b w:val="0"/>
      <w:color w:val="2F5496" w:themeColor="accent1" w:themeShade="BF"/>
    </w:rPr>
  </w:style>
  <w:style w:type="paragraph" w:styleId="TOC1">
    <w:name w:val="toc 1"/>
    <w:basedOn w:val="Normal"/>
    <w:next w:val="Normal"/>
    <w:autoRedefine/>
    <w:uiPriority w:val="39"/>
    <w:unhideWhenUsed/>
    <w:rsid w:val="00C3193E"/>
    <w:pPr>
      <w:spacing w:after="100"/>
    </w:pPr>
  </w:style>
  <w:style w:type="paragraph" w:styleId="TOC2">
    <w:name w:val="toc 2"/>
    <w:basedOn w:val="Normal"/>
    <w:next w:val="Normal"/>
    <w:autoRedefine/>
    <w:uiPriority w:val="39"/>
    <w:unhideWhenUsed/>
    <w:rsid w:val="00C3193E"/>
    <w:pPr>
      <w:spacing w:after="100"/>
      <w:ind w:left="220"/>
    </w:pPr>
  </w:style>
  <w:style w:type="character" w:customStyle="1" w:styleId="Heading3Char">
    <w:name w:val="Heading 3 Char"/>
    <w:basedOn w:val="DefaultParagraphFont"/>
    <w:link w:val="Heading3"/>
    <w:uiPriority w:val="9"/>
    <w:rsid w:val="00CA591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C5952"/>
    <w:pPr>
      <w:ind w:left="720"/>
      <w:contextualSpacing/>
    </w:pPr>
  </w:style>
  <w:style w:type="paragraph" w:styleId="BalloonText">
    <w:name w:val="Balloon Text"/>
    <w:basedOn w:val="Normal"/>
    <w:link w:val="BalloonTextChar"/>
    <w:uiPriority w:val="99"/>
    <w:semiHidden/>
    <w:unhideWhenUsed/>
    <w:rsid w:val="004435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5CB"/>
    <w:rPr>
      <w:rFonts w:ascii="Segoe UI" w:hAnsi="Segoe UI" w:cs="Segoe UI"/>
      <w:sz w:val="18"/>
      <w:szCs w:val="18"/>
    </w:rPr>
  </w:style>
  <w:style w:type="paragraph" w:styleId="TOC3">
    <w:name w:val="toc 3"/>
    <w:basedOn w:val="Normal"/>
    <w:next w:val="Normal"/>
    <w:autoRedefine/>
    <w:uiPriority w:val="39"/>
    <w:unhideWhenUsed/>
    <w:rsid w:val="00D132CD"/>
    <w:pPr>
      <w:spacing w:after="100"/>
      <w:ind w:left="440"/>
    </w:pPr>
  </w:style>
  <w:style w:type="paragraph" w:styleId="NormalWeb">
    <w:name w:val="Normal (Web)"/>
    <w:basedOn w:val="Normal"/>
    <w:uiPriority w:val="99"/>
    <w:semiHidden/>
    <w:unhideWhenUsed/>
    <w:rsid w:val="009F4065"/>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hdphoto" Target="media/hdphoto2.wdp"/><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labarre-inc.com"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microsoft.com/office/2007/relationships/hdphoto" Target="media/hdphoto3.wdp"/><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850EC-2D2E-40B3-9ED4-90881C38E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1376</Words>
  <Characters>7845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Lynch</dc:creator>
  <cp:keywords/>
  <dc:description/>
  <cp:lastModifiedBy>Angela Cannon</cp:lastModifiedBy>
  <cp:revision>5</cp:revision>
  <cp:lastPrinted>2019-07-17T22:45:00Z</cp:lastPrinted>
  <dcterms:created xsi:type="dcterms:W3CDTF">2019-09-23T17:05:00Z</dcterms:created>
  <dcterms:modified xsi:type="dcterms:W3CDTF">2020-08-26T15:24:00Z</dcterms:modified>
</cp:coreProperties>
</file>